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2B" w:rsidRDefault="00410C2B" w:rsidP="00954360">
      <w:pPr>
        <w:spacing w:after="0"/>
        <w:jc w:val="both"/>
        <w:rPr>
          <w:rFonts w:ascii="Helvetica Neue" w:eastAsia="Helvetica Neue" w:hAnsi="Helvetica Neue" w:cs="Helvetica Neue"/>
          <w:b/>
          <w:color w:val="831F8D"/>
          <w:sz w:val="32"/>
          <w:szCs w:val="32"/>
        </w:rPr>
      </w:pPr>
    </w:p>
    <w:p w:rsidR="00954360" w:rsidRDefault="00954360" w:rsidP="00954360">
      <w:pPr>
        <w:spacing w:after="0"/>
        <w:jc w:val="both"/>
        <w:rPr>
          <w:color w:val="831F8D"/>
        </w:rPr>
      </w:pPr>
      <w:r>
        <w:rPr>
          <w:rFonts w:ascii="Helvetica Neue" w:eastAsia="Helvetica Neue" w:hAnsi="Helvetica Neue" w:cs="Helvetica Neue"/>
          <w:b/>
          <w:color w:val="831F8D"/>
          <w:sz w:val="32"/>
          <w:szCs w:val="32"/>
        </w:rPr>
        <w:t>CONCURSO INTERNACIONAL “BEST OF” TURISMO VITIVINÍCOLA DE MENDOZA  20</w:t>
      </w:r>
      <w:r w:rsidR="008133A6">
        <w:rPr>
          <w:rFonts w:ascii="Helvetica Neue" w:eastAsia="Helvetica Neue" w:hAnsi="Helvetica Neue" w:cs="Helvetica Neue"/>
          <w:b/>
          <w:color w:val="831F8D"/>
          <w:sz w:val="32"/>
          <w:szCs w:val="32"/>
        </w:rPr>
        <w:t>20”</w:t>
      </w:r>
    </w:p>
    <w:p w:rsidR="00954360" w:rsidRDefault="00954360" w:rsidP="0053033C">
      <w:pPr>
        <w:spacing w:after="0"/>
        <w:jc w:val="both"/>
        <w:rPr>
          <w:rFonts w:ascii="Helvetica Neue" w:eastAsia="Helvetica Neue" w:hAnsi="Helvetica Neue" w:cs="Helvetica Neue"/>
          <w:b/>
          <w:sz w:val="20"/>
          <w:szCs w:val="20"/>
        </w:rPr>
      </w:pPr>
    </w:p>
    <w:p w:rsidR="0053033C" w:rsidRPr="00F84C11" w:rsidRDefault="0053033C" w:rsidP="0053033C">
      <w:pPr>
        <w:spacing w:after="0"/>
        <w:jc w:val="both"/>
        <w:rPr>
          <w:color w:val="831F8D"/>
        </w:rPr>
      </w:pPr>
      <w:r w:rsidRPr="00F84C11">
        <w:rPr>
          <w:rFonts w:ascii="Helvetica Neue" w:eastAsia="Helvetica Neue" w:hAnsi="Helvetica Neue" w:cs="Helvetica Neue"/>
          <w:b/>
          <w:color w:val="831F8D"/>
          <w:sz w:val="20"/>
          <w:szCs w:val="20"/>
        </w:rPr>
        <w:t>BASES Y CONDICIONES:</w:t>
      </w:r>
    </w:p>
    <w:p w:rsidR="0053033C" w:rsidRDefault="0053033C" w:rsidP="0053033C">
      <w:pPr>
        <w:spacing w:after="0"/>
        <w:jc w:val="both"/>
      </w:pPr>
      <w:r>
        <w:rPr>
          <w:rFonts w:ascii="Helvetica Neue" w:eastAsia="Helvetica Neue" w:hAnsi="Helvetica Neue" w:cs="Helvetica Neue"/>
          <w:sz w:val="20"/>
          <w:szCs w:val="20"/>
        </w:rPr>
        <w:t>Las presentes Bases y Condiciones establecen los requerimientos que deberán cumplir los concursantes y la metodología para la selección y premiación. </w:t>
      </w:r>
    </w:p>
    <w:p w:rsidR="0053033C" w:rsidRPr="0053033C" w:rsidRDefault="0053033C" w:rsidP="001A03A2">
      <w:pPr>
        <w:spacing w:after="280" w:line="240" w:lineRule="auto"/>
        <w:ind w:left="644"/>
        <w:jc w:val="both"/>
        <w:rPr>
          <w:rFonts w:ascii="Helvetica Neue" w:eastAsia="Helvetica Neue" w:hAnsi="Helvetica Neue" w:cs="Helvetica Neue"/>
          <w:sz w:val="20"/>
          <w:szCs w:val="20"/>
        </w:rPr>
      </w:pPr>
    </w:p>
    <w:p w:rsidR="0053033C" w:rsidRPr="00080E07" w:rsidRDefault="0053033C" w:rsidP="00080E07">
      <w:pPr>
        <w:pStyle w:val="Prrafodelista"/>
        <w:numPr>
          <w:ilvl w:val="0"/>
          <w:numId w:val="8"/>
        </w:numPr>
        <w:spacing w:after="0" w:line="240" w:lineRule="auto"/>
        <w:ind w:hanging="720"/>
        <w:jc w:val="both"/>
        <w:rPr>
          <w:rFonts w:ascii="Helvetica Neue" w:eastAsia="Helvetica Neue" w:hAnsi="Helvetica Neue" w:cs="Helvetica Neue"/>
          <w:sz w:val="20"/>
          <w:szCs w:val="20"/>
        </w:rPr>
      </w:pPr>
      <w:r w:rsidRPr="00080E07">
        <w:rPr>
          <w:rFonts w:ascii="Helvetica Neue" w:eastAsia="Helvetica Neue" w:hAnsi="Helvetica Neue" w:cs="Helvetica Neue"/>
          <w:b/>
          <w:sz w:val="20"/>
          <w:szCs w:val="20"/>
        </w:rPr>
        <w:t>COMITÉ GWC MENDOZA: </w:t>
      </w:r>
    </w:p>
    <w:p w:rsidR="0053033C" w:rsidRDefault="0053033C" w:rsidP="003935FB">
      <w:pPr>
        <w:spacing w:after="0"/>
        <w:jc w:val="both"/>
        <w:rPr>
          <w:rFonts w:ascii="Helvetica Neue" w:eastAsia="Helvetica Neue" w:hAnsi="Helvetica Neue" w:cs="Helvetica Neue"/>
          <w:sz w:val="20"/>
          <w:szCs w:val="20"/>
        </w:rPr>
      </w:pPr>
      <w:r w:rsidRPr="0053033C">
        <w:rPr>
          <w:rFonts w:ascii="Helvetica Neue" w:eastAsia="Helvetica Neue" w:hAnsi="Helvetica Neue" w:cs="Helvetica Neue"/>
          <w:sz w:val="20"/>
          <w:szCs w:val="20"/>
        </w:rPr>
        <w:t xml:space="preserve">Las Instituciones Miembros de las Great WineCapital´s son: Ente Provincial de Turismo, Subsecretaría de  Cultura, Bodegas de Argentina, Fondo Vitivinícola  Mendoza, Fundación Promendoza, Universidad de Congreso, Universidad Maza, Universidad del Aconcagua, Universidad Champagnat, Universidad de Mendoza, EI Instituto Nacional de Tecnología Agropecuaria (INTA), Instituto de Desarrollo Rural (IDR), la Asociación de Profesionales en Enología y Alimentos de Argentina (APEAA), Wines of Argentina WOFA, Asociación Empresarios Gastronómicos y Afines (AEGHA), Asociación Argentina de Agencias de Viajes y Turismo (AAAVyT), todas  Municipalidades departamentales, el Instituto Nacional de Vitivinicultura (INV) y Asociación de Hoteles de Turismo </w:t>
      </w:r>
      <w:r w:rsidR="0025724E">
        <w:rPr>
          <w:rFonts w:ascii="Helvetica Neue" w:eastAsia="Helvetica Neue" w:hAnsi="Helvetica Neue" w:cs="Helvetica Neue"/>
          <w:sz w:val="20"/>
          <w:szCs w:val="20"/>
        </w:rPr>
        <w:t>(AHT) y la   Facultad Don Bosco, Universidad Nacional de Cuyo (UNCuyo)</w:t>
      </w:r>
    </w:p>
    <w:p w:rsidR="0053033C" w:rsidRPr="0053033C" w:rsidRDefault="0053033C" w:rsidP="0053033C">
      <w:pPr>
        <w:spacing w:after="0"/>
        <w:ind w:left="644"/>
        <w:jc w:val="both"/>
        <w:rPr>
          <w:rFonts w:ascii="Helvetica Neue" w:eastAsia="Helvetica Neue" w:hAnsi="Helvetica Neue" w:cs="Helvetica Neue"/>
          <w:sz w:val="20"/>
          <w:szCs w:val="20"/>
        </w:rPr>
      </w:pPr>
    </w:p>
    <w:p w:rsidR="0053033C" w:rsidRPr="00112603" w:rsidRDefault="0053033C" w:rsidP="00112603">
      <w:pPr>
        <w:pStyle w:val="Prrafodelista"/>
        <w:numPr>
          <w:ilvl w:val="0"/>
          <w:numId w:val="8"/>
        </w:numPr>
        <w:spacing w:after="0"/>
        <w:ind w:hanging="720"/>
        <w:jc w:val="both"/>
        <w:rPr>
          <w:rFonts w:ascii="Helvetica Neue" w:eastAsia="Helvetica Neue" w:hAnsi="Helvetica Neue" w:cs="Helvetica Neue"/>
          <w:sz w:val="20"/>
          <w:szCs w:val="20"/>
        </w:rPr>
      </w:pPr>
      <w:r w:rsidRPr="00112603">
        <w:rPr>
          <w:rFonts w:ascii="Helvetica Neue" w:eastAsia="Helvetica Neue" w:hAnsi="Helvetica Neue" w:cs="Helvetica Neue"/>
          <w:b/>
          <w:sz w:val="20"/>
          <w:szCs w:val="20"/>
        </w:rPr>
        <w:t>COMISIÓN ORGANIZADORA:</w:t>
      </w:r>
    </w:p>
    <w:p w:rsidR="00112603" w:rsidRDefault="00186EB2" w:rsidP="00112603">
      <w:pPr>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La Edición 2020</w:t>
      </w:r>
      <w:r w:rsidR="0053033C">
        <w:rPr>
          <w:rFonts w:ascii="Helvetica Neue" w:eastAsia="Helvetica Neue" w:hAnsi="Helvetica Neue" w:cs="Helvetica Neue"/>
          <w:sz w:val="20"/>
          <w:szCs w:val="20"/>
        </w:rPr>
        <w:t xml:space="preserve"> del Concurso de “Best of Mendoza´sWineTourism” es coordinada por las siguientes instituciones: Ente Provincial de Turismo, representantes de las Municipalidades, representantes de las Instituciones Educativas, Promendoza, Fondo Vitivinícola Mendoza y Bodegas de Argentina. </w:t>
      </w:r>
    </w:p>
    <w:p w:rsidR="00410C2B" w:rsidRDefault="00410C2B" w:rsidP="00112603">
      <w:pPr>
        <w:spacing w:after="0"/>
        <w:jc w:val="both"/>
        <w:rPr>
          <w:rFonts w:ascii="Helvetica Neue" w:eastAsia="Helvetica Neue" w:hAnsi="Helvetica Neue" w:cs="Helvetica Neue"/>
          <w:sz w:val="20"/>
          <w:szCs w:val="20"/>
        </w:rPr>
      </w:pPr>
    </w:p>
    <w:p w:rsidR="0053033C" w:rsidRPr="0053033C" w:rsidRDefault="0053033C" w:rsidP="00112603">
      <w:pPr>
        <w:pStyle w:val="Prrafodelista"/>
        <w:numPr>
          <w:ilvl w:val="0"/>
          <w:numId w:val="8"/>
        </w:numPr>
        <w:spacing w:after="0"/>
        <w:ind w:hanging="720"/>
        <w:jc w:val="both"/>
      </w:pPr>
      <w:r w:rsidRPr="00112603">
        <w:rPr>
          <w:rFonts w:ascii="Helvetica Neue" w:eastAsia="Helvetica Neue" w:hAnsi="Helvetica Neue" w:cs="Helvetica Neue"/>
          <w:b/>
          <w:sz w:val="20"/>
          <w:szCs w:val="20"/>
        </w:rPr>
        <w:t>JURADO EVALUADOR:</w:t>
      </w:r>
      <w:r w:rsidRPr="00112603">
        <w:rPr>
          <w:rFonts w:ascii="Helvetica Neue" w:eastAsia="Helvetica Neue" w:hAnsi="Helvetica Neue" w:cs="Helvetica Neue"/>
          <w:sz w:val="20"/>
          <w:szCs w:val="20"/>
        </w:rPr>
        <w:t> </w:t>
      </w:r>
    </w:p>
    <w:p w:rsidR="0053033C" w:rsidRDefault="0053033C" w:rsidP="003935FB">
      <w:pPr>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La evaluación de las postulaciones y el orden de mérito de los ganadores serán realizados por un Jurado Evaluador, conformado por un máximo de 19 referentes idóneos,  seleccionados por  la Comisión Organizadora, según los antecedentes y experiencia de los ediles, priorizando aquellos que sean miembro de Organizaciones, Instituciones y posean formación relevante a las categorías. En ningún caso los miembros del jurado podrán representar instituciones que integran la </w:t>
      </w:r>
      <w:r>
        <w:rPr>
          <w:rFonts w:ascii="Helvetica Neue" w:eastAsia="Helvetica Neue" w:hAnsi="Helvetica Neue" w:cs="Helvetica Neue"/>
          <w:b/>
          <w:sz w:val="20"/>
          <w:szCs w:val="20"/>
        </w:rPr>
        <w:t>Comisión Organizadora</w:t>
      </w:r>
      <w:r>
        <w:rPr>
          <w:rFonts w:ascii="Helvetica Neue" w:eastAsia="Helvetica Neue" w:hAnsi="Helvetica Neue" w:cs="Helvetica Neue"/>
          <w:sz w:val="20"/>
          <w:szCs w:val="20"/>
        </w:rPr>
        <w:t xml:space="preserve">. Se designará idéntica cantidad de miembros titulares y suplentes. El suplente reemplazará al titular en los supuestos de imposibilidad, ausencia, muerte o renuncia, acreditados por algún medio escrito. </w:t>
      </w:r>
    </w:p>
    <w:p w:rsidR="000551D3" w:rsidRPr="0053033C" w:rsidRDefault="000551D3" w:rsidP="003935FB">
      <w:pPr>
        <w:spacing w:after="0"/>
        <w:jc w:val="both"/>
      </w:pPr>
      <w:r>
        <w:rPr>
          <w:rFonts w:ascii="Helvetica Neue" w:eastAsia="Helvetica Neue" w:hAnsi="Helvetica Neue" w:cs="Helvetica Neue"/>
          <w:b/>
          <w:sz w:val="20"/>
          <w:szCs w:val="20"/>
        </w:rPr>
        <w:t>P</w:t>
      </w:r>
      <w:r w:rsidRPr="000551D3">
        <w:rPr>
          <w:rFonts w:ascii="Helvetica Neue" w:eastAsia="Helvetica Neue" w:hAnsi="Helvetica Neue" w:cs="Helvetica Neue"/>
          <w:b/>
          <w:sz w:val="20"/>
          <w:szCs w:val="20"/>
        </w:rPr>
        <w:t xml:space="preserve">ara realizar la evaluación de las postulaciones, el Jurado invitará a los concursantes que expongan en un coloquio y defiendan las presentaciones realizadas, en el lugar </w:t>
      </w:r>
      <w:r>
        <w:rPr>
          <w:rFonts w:ascii="Helvetica Neue" w:eastAsia="Helvetica Neue" w:hAnsi="Helvetica Neue" w:cs="Helvetica Neue"/>
          <w:b/>
          <w:sz w:val="20"/>
          <w:szCs w:val="20"/>
        </w:rPr>
        <w:t xml:space="preserve">y horario </w:t>
      </w:r>
      <w:r w:rsidRPr="000551D3">
        <w:rPr>
          <w:rFonts w:ascii="Helvetica Neue" w:eastAsia="Helvetica Neue" w:hAnsi="Helvetica Neue" w:cs="Helvetica Neue"/>
          <w:b/>
          <w:sz w:val="20"/>
          <w:szCs w:val="20"/>
        </w:rPr>
        <w:t xml:space="preserve">dispuesto para las sesiones.  </w:t>
      </w:r>
    </w:p>
    <w:p w:rsidR="0053033C" w:rsidRDefault="0053033C" w:rsidP="00954360">
      <w:pPr>
        <w:spacing w:after="0"/>
        <w:jc w:val="both"/>
        <w:rPr>
          <w:rFonts w:ascii="Helvetica Neue" w:eastAsia="Helvetica Neue" w:hAnsi="Helvetica Neue" w:cs="Helvetica Neue"/>
          <w:sz w:val="20"/>
          <w:szCs w:val="20"/>
        </w:rPr>
      </w:pPr>
    </w:p>
    <w:p w:rsidR="001A03A2" w:rsidRPr="001A03A2" w:rsidRDefault="0053033C" w:rsidP="001A03A2">
      <w:pPr>
        <w:pStyle w:val="Prrafodelista"/>
        <w:numPr>
          <w:ilvl w:val="1"/>
          <w:numId w:val="5"/>
        </w:numPr>
        <w:spacing w:after="0"/>
        <w:jc w:val="both"/>
        <w:rPr>
          <w:rFonts w:ascii="Helvetica Neue" w:eastAsia="Helvetica Neue" w:hAnsi="Helvetica Neue" w:cs="Helvetica Neue"/>
          <w:sz w:val="20"/>
          <w:szCs w:val="20"/>
        </w:rPr>
      </w:pPr>
      <w:r w:rsidRPr="001A03A2">
        <w:rPr>
          <w:rFonts w:ascii="Helvetica Neue" w:eastAsia="Helvetica Neue" w:hAnsi="Helvetica Neue" w:cs="Helvetica Neue"/>
          <w:b/>
          <w:sz w:val="20"/>
          <w:szCs w:val="20"/>
        </w:rPr>
        <w:t xml:space="preserve">CONFORMACIÓN DE JURADO: </w:t>
      </w:r>
    </w:p>
    <w:p w:rsidR="0053033C" w:rsidRDefault="0053033C" w:rsidP="001A03A2">
      <w:pPr>
        <w:spacing w:after="0"/>
        <w:ind w:left="1080"/>
        <w:contextualSpacing/>
        <w:jc w:val="both"/>
        <w:rPr>
          <w:rFonts w:ascii="Helvetica Neue" w:eastAsia="Helvetica Neue" w:hAnsi="Helvetica Neue" w:cs="Helvetica Neue"/>
          <w:sz w:val="20"/>
          <w:szCs w:val="20"/>
        </w:rPr>
      </w:pPr>
      <w:r>
        <w:rPr>
          <w:rFonts w:ascii="Helvetica Neue" w:eastAsia="Helvetica Neue" w:hAnsi="Helvetica Neue" w:cs="Helvetica Neue"/>
          <w:sz w:val="20"/>
          <w:szCs w:val="20"/>
        </w:rPr>
        <w:t>El jurado se conformará en tres</w:t>
      </w:r>
      <w:r w:rsidR="00D01B73">
        <w:rPr>
          <w:rFonts w:ascii="Helvetica Neue" w:eastAsia="Helvetica Neue" w:hAnsi="Helvetica Neue" w:cs="Helvetica Neue"/>
          <w:sz w:val="20"/>
          <w:szCs w:val="20"/>
        </w:rPr>
        <w:t xml:space="preserve"> (03)</w:t>
      </w:r>
      <w:r>
        <w:rPr>
          <w:rFonts w:ascii="Helvetica Neue" w:eastAsia="Helvetica Neue" w:hAnsi="Helvetica Neue" w:cs="Helvetica Neue"/>
          <w:sz w:val="20"/>
          <w:szCs w:val="20"/>
        </w:rPr>
        <w:t xml:space="preserve"> comisiones</w:t>
      </w:r>
      <w:r w:rsidR="001A03A2">
        <w:rPr>
          <w:rFonts w:ascii="Helvetica Neue" w:eastAsia="Helvetica Neue" w:hAnsi="Helvetica Neue" w:cs="Helvetica Neue"/>
          <w:sz w:val="20"/>
          <w:szCs w:val="20"/>
        </w:rPr>
        <w:t xml:space="preserve"> de cinco</w:t>
      </w:r>
      <w:r w:rsidR="00D01B73">
        <w:rPr>
          <w:rFonts w:ascii="Helvetica Neue" w:eastAsia="Helvetica Neue" w:hAnsi="Helvetica Neue" w:cs="Helvetica Neue"/>
          <w:sz w:val="20"/>
          <w:szCs w:val="20"/>
        </w:rPr>
        <w:t xml:space="preserve"> (05) </w:t>
      </w:r>
      <w:r w:rsidR="001A03A2">
        <w:rPr>
          <w:rFonts w:ascii="Helvetica Neue" w:eastAsia="Helvetica Neue" w:hAnsi="Helvetica Neue" w:cs="Helvetica Neue"/>
          <w:sz w:val="20"/>
          <w:szCs w:val="20"/>
        </w:rPr>
        <w:t xml:space="preserve"> personas cada uno</w:t>
      </w:r>
      <w:r>
        <w:rPr>
          <w:rFonts w:ascii="Helvetica Neue" w:eastAsia="Helvetica Neue" w:hAnsi="Helvetica Neue" w:cs="Helvetica Neue"/>
          <w:sz w:val="20"/>
          <w:szCs w:val="20"/>
        </w:rPr>
        <w:t xml:space="preserve"> para evaluar las siguientes categorías:</w:t>
      </w:r>
    </w:p>
    <w:p w:rsidR="00410C2B" w:rsidRDefault="00410C2B" w:rsidP="00410C2B">
      <w:pPr>
        <w:spacing w:after="0"/>
        <w:contextualSpacing/>
        <w:jc w:val="both"/>
        <w:rPr>
          <w:rFonts w:ascii="Helvetica Neue" w:eastAsia="Helvetica Neue" w:hAnsi="Helvetica Neue" w:cs="Helvetica Neue"/>
          <w:sz w:val="20"/>
          <w:szCs w:val="20"/>
        </w:rPr>
      </w:pPr>
    </w:p>
    <w:p w:rsidR="00410C2B" w:rsidRDefault="00410C2B" w:rsidP="00322BE8">
      <w:pPr>
        <w:spacing w:after="0"/>
        <w:contextualSpacing/>
        <w:jc w:val="both"/>
        <w:rPr>
          <w:rFonts w:ascii="Helvetica Neue" w:eastAsia="Helvetica Neue" w:hAnsi="Helvetica Neue" w:cs="Helvetica Neue"/>
          <w:b/>
          <w:sz w:val="20"/>
          <w:szCs w:val="20"/>
        </w:rPr>
      </w:pPr>
    </w:p>
    <w:p w:rsidR="0053033C" w:rsidRDefault="0053033C" w:rsidP="0053033C">
      <w:pPr>
        <w:spacing w:after="0"/>
        <w:ind w:left="1080"/>
        <w:contextualSpacing/>
        <w:jc w:val="both"/>
        <w:rPr>
          <w:rFonts w:ascii="Helvetica Neue" w:eastAsia="Helvetica Neue" w:hAnsi="Helvetica Neue" w:cs="Helvetica Neue"/>
          <w:sz w:val="20"/>
          <w:szCs w:val="20"/>
        </w:rPr>
      </w:pPr>
      <w:r>
        <w:rPr>
          <w:rFonts w:ascii="Helvetica Neue" w:eastAsia="Helvetica Neue" w:hAnsi="Helvetica Neue" w:cs="Helvetica Neue"/>
          <w:b/>
          <w:sz w:val="20"/>
          <w:szCs w:val="20"/>
        </w:rPr>
        <w:t>Comisión 1:</w:t>
      </w:r>
    </w:p>
    <w:p w:rsidR="0053033C" w:rsidRDefault="0053033C" w:rsidP="0053033C">
      <w:pPr>
        <w:spacing w:after="0"/>
        <w:ind w:left="1440"/>
        <w:contextualSpacing/>
        <w:jc w:val="both"/>
        <w:rPr>
          <w:sz w:val="20"/>
          <w:szCs w:val="20"/>
        </w:rPr>
      </w:pPr>
      <w:r>
        <w:rPr>
          <w:rFonts w:ascii="Helvetica Neue" w:eastAsia="Helvetica Neue" w:hAnsi="Helvetica Neue" w:cs="Helvetica Neue"/>
          <w:sz w:val="20"/>
          <w:szCs w:val="20"/>
        </w:rPr>
        <w:t>Alojamiento</w:t>
      </w:r>
    </w:p>
    <w:p w:rsidR="0053033C" w:rsidRDefault="0053033C" w:rsidP="0053033C">
      <w:pPr>
        <w:spacing w:after="0"/>
        <w:ind w:left="1440"/>
        <w:contextualSpacing/>
        <w:jc w:val="both"/>
        <w:rPr>
          <w:sz w:val="20"/>
          <w:szCs w:val="20"/>
        </w:rPr>
      </w:pPr>
      <w:r>
        <w:rPr>
          <w:rFonts w:ascii="Helvetica Neue" w:eastAsia="Helvetica Neue" w:hAnsi="Helvetica Neue" w:cs="Helvetica Neue"/>
          <w:sz w:val="20"/>
          <w:szCs w:val="20"/>
        </w:rPr>
        <w:t>Restaurante</w:t>
      </w:r>
    </w:p>
    <w:p w:rsidR="0053033C" w:rsidRDefault="0053033C" w:rsidP="0053033C">
      <w:pPr>
        <w:spacing w:after="0"/>
        <w:ind w:left="1440"/>
        <w:contextualSpacing/>
        <w:jc w:val="both"/>
        <w:rPr>
          <w:rFonts w:ascii="Helvetica Neue" w:hAnsi="Helvetica Neue"/>
          <w:sz w:val="20"/>
          <w:szCs w:val="20"/>
        </w:rPr>
      </w:pPr>
      <w:r w:rsidRPr="00DC3578">
        <w:rPr>
          <w:rFonts w:ascii="Helvetica Neue" w:hAnsi="Helvetica Neue"/>
          <w:sz w:val="20"/>
          <w:szCs w:val="20"/>
        </w:rPr>
        <w:t xml:space="preserve">Servicios </w:t>
      </w:r>
      <w:r>
        <w:rPr>
          <w:rFonts w:ascii="Helvetica Neue" w:hAnsi="Helvetica Neue"/>
          <w:sz w:val="20"/>
          <w:szCs w:val="20"/>
        </w:rPr>
        <w:t>relacionados al turismo vitivinícola</w:t>
      </w:r>
    </w:p>
    <w:p w:rsidR="0053033C" w:rsidRDefault="0053033C" w:rsidP="0053033C">
      <w:pPr>
        <w:spacing w:after="0"/>
        <w:ind w:left="1440"/>
        <w:contextualSpacing/>
        <w:jc w:val="both"/>
        <w:rPr>
          <w:rFonts w:ascii="Helvetica Neue" w:hAnsi="Helvetica Neue"/>
          <w:sz w:val="20"/>
          <w:szCs w:val="20"/>
        </w:rPr>
      </w:pPr>
    </w:p>
    <w:p w:rsidR="0053033C" w:rsidRDefault="0053033C" w:rsidP="0053033C">
      <w:pPr>
        <w:spacing w:after="0"/>
        <w:ind w:left="1080"/>
        <w:contextualSpacing/>
        <w:jc w:val="both"/>
        <w:rPr>
          <w:rFonts w:ascii="Helvetica Neue" w:hAnsi="Helvetica Neue"/>
          <w:b/>
          <w:sz w:val="20"/>
          <w:szCs w:val="20"/>
        </w:rPr>
      </w:pPr>
      <w:r w:rsidRPr="00DC3578">
        <w:rPr>
          <w:rFonts w:ascii="Helvetica Neue" w:hAnsi="Helvetica Neue"/>
          <w:b/>
          <w:sz w:val="20"/>
          <w:szCs w:val="20"/>
        </w:rPr>
        <w:t>Comisión 2:</w:t>
      </w:r>
    </w:p>
    <w:p w:rsidR="0053033C" w:rsidRPr="0075156F" w:rsidRDefault="0053033C" w:rsidP="0053033C">
      <w:pPr>
        <w:pStyle w:val="Prrafodelista"/>
        <w:spacing w:after="0"/>
        <w:ind w:left="1440"/>
        <w:jc w:val="both"/>
        <w:rPr>
          <w:rFonts w:ascii="Helvetica Neue" w:hAnsi="Helvetica Neue"/>
          <w:b/>
          <w:sz w:val="20"/>
          <w:szCs w:val="20"/>
        </w:rPr>
      </w:pPr>
      <w:r w:rsidRPr="0075156F">
        <w:rPr>
          <w:rFonts w:ascii="Helvetica Neue" w:eastAsia="Helvetica Neue" w:hAnsi="Helvetica Neue" w:cs="Helvetica Neue"/>
          <w:sz w:val="20"/>
          <w:szCs w:val="20"/>
        </w:rPr>
        <w:t>Arquitectura, parques y jardines</w:t>
      </w:r>
    </w:p>
    <w:p w:rsidR="0053033C" w:rsidRPr="00DC3578" w:rsidRDefault="0053033C" w:rsidP="0053033C">
      <w:pPr>
        <w:spacing w:after="0"/>
        <w:ind w:left="1440"/>
        <w:contextualSpacing/>
        <w:jc w:val="both"/>
        <w:rPr>
          <w:sz w:val="20"/>
          <w:szCs w:val="20"/>
        </w:rPr>
      </w:pPr>
      <w:r>
        <w:rPr>
          <w:rFonts w:ascii="Helvetica Neue" w:eastAsia="Helvetica Neue" w:hAnsi="Helvetica Neue" w:cs="Helvetica Neue"/>
          <w:sz w:val="20"/>
          <w:szCs w:val="20"/>
        </w:rPr>
        <w:t>Arte y Cultura</w:t>
      </w:r>
    </w:p>
    <w:p w:rsidR="0053033C" w:rsidRPr="00DC3578" w:rsidRDefault="0053033C" w:rsidP="0053033C">
      <w:pPr>
        <w:spacing w:after="0"/>
        <w:ind w:left="1440"/>
        <w:contextualSpacing/>
        <w:jc w:val="both"/>
        <w:rPr>
          <w:sz w:val="20"/>
          <w:szCs w:val="20"/>
        </w:rPr>
      </w:pPr>
      <w:r>
        <w:rPr>
          <w:rFonts w:ascii="Helvetica Neue" w:eastAsia="Helvetica Neue" w:hAnsi="Helvetica Neue" w:cs="Helvetica Neue"/>
          <w:sz w:val="20"/>
          <w:szCs w:val="20"/>
        </w:rPr>
        <w:t>Pequeñas Bodegas (categoría local)</w:t>
      </w:r>
    </w:p>
    <w:p w:rsidR="0053033C" w:rsidRPr="00DC3578" w:rsidRDefault="0053033C" w:rsidP="0053033C">
      <w:pPr>
        <w:spacing w:after="0"/>
        <w:ind w:left="1440"/>
        <w:contextualSpacing/>
        <w:jc w:val="both"/>
        <w:rPr>
          <w:sz w:val="20"/>
          <w:szCs w:val="20"/>
        </w:rPr>
      </w:pPr>
    </w:p>
    <w:p w:rsidR="0053033C" w:rsidRPr="00DC3578" w:rsidRDefault="0053033C" w:rsidP="0053033C">
      <w:pPr>
        <w:spacing w:after="0"/>
        <w:ind w:left="414" w:firstLine="720"/>
        <w:contextualSpacing/>
        <w:jc w:val="both"/>
        <w:rPr>
          <w:b/>
          <w:sz w:val="20"/>
          <w:szCs w:val="20"/>
        </w:rPr>
      </w:pPr>
      <w:r w:rsidRPr="00DC3578">
        <w:rPr>
          <w:rFonts w:ascii="Helvetica Neue" w:eastAsia="Helvetica Neue" w:hAnsi="Helvetica Neue" w:cs="Helvetica Neue"/>
          <w:b/>
          <w:sz w:val="20"/>
          <w:szCs w:val="20"/>
        </w:rPr>
        <w:t>Comisión 3:</w:t>
      </w:r>
    </w:p>
    <w:p w:rsidR="0053033C" w:rsidRDefault="0053033C" w:rsidP="0053033C">
      <w:pPr>
        <w:pStyle w:val="Prrafodelista"/>
        <w:spacing w:after="0"/>
        <w:ind w:left="1134" w:firstLine="306"/>
        <w:jc w:val="both"/>
        <w:rPr>
          <w:rFonts w:ascii="Helvetica Neue" w:eastAsia="Helvetica Neue" w:hAnsi="Helvetica Neue" w:cs="Helvetica Neue"/>
          <w:sz w:val="20"/>
          <w:szCs w:val="20"/>
        </w:rPr>
      </w:pPr>
      <w:r w:rsidRPr="0075156F">
        <w:rPr>
          <w:rFonts w:ascii="Helvetica Neue" w:eastAsia="Helvetica Neue" w:hAnsi="Helvetica Neue" w:cs="Helvetica Neue"/>
          <w:sz w:val="20"/>
          <w:szCs w:val="20"/>
        </w:rPr>
        <w:t>Experiencia Innovadora</w:t>
      </w:r>
    </w:p>
    <w:p w:rsidR="0053033C" w:rsidRPr="0075156F" w:rsidRDefault="0053033C" w:rsidP="0053033C">
      <w:pPr>
        <w:pStyle w:val="Prrafodelista"/>
        <w:spacing w:after="0"/>
        <w:ind w:left="1134" w:firstLine="306"/>
        <w:jc w:val="both"/>
        <w:rPr>
          <w:sz w:val="20"/>
          <w:szCs w:val="20"/>
        </w:rPr>
      </w:pPr>
      <w:r>
        <w:rPr>
          <w:rFonts w:ascii="Helvetica Neue" w:eastAsia="Helvetica Neue" w:hAnsi="Helvetica Neue" w:cs="Helvetica Neue"/>
          <w:sz w:val="20"/>
          <w:szCs w:val="20"/>
        </w:rPr>
        <w:t>Prácticas sustentables del turismo vitivinícola</w:t>
      </w:r>
    </w:p>
    <w:p w:rsidR="0053033C" w:rsidRDefault="0053033C" w:rsidP="0053033C">
      <w:pPr>
        <w:spacing w:after="0"/>
        <w:ind w:left="1440"/>
        <w:contextualSpacing/>
        <w:jc w:val="both"/>
        <w:rPr>
          <w:sz w:val="20"/>
          <w:szCs w:val="20"/>
        </w:rPr>
      </w:pPr>
    </w:p>
    <w:p w:rsidR="0053033C" w:rsidRDefault="0053033C" w:rsidP="001A03A2">
      <w:pPr>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El quórum para sesionar es de la mitad más uno del total de sus integrantes. Las decisiones serán adoptadas por simple mayoría de votos presentes. Los miembros mediante justificación escrita, podrán abstenerse de votar. La decisión adoptada y comunicada es inapelable. La nómina de miembros del Jurado Evaluador será anónima hasta la fecha de entrega de distinciones.</w:t>
      </w:r>
    </w:p>
    <w:p w:rsidR="00C8750F" w:rsidRDefault="00C8750F" w:rsidP="001A03A2">
      <w:pPr>
        <w:spacing w:after="0"/>
        <w:jc w:val="both"/>
        <w:rPr>
          <w:rFonts w:ascii="Helvetica Neue" w:eastAsia="Helvetica Neue" w:hAnsi="Helvetica Neue" w:cs="Helvetica Neue"/>
          <w:sz w:val="20"/>
          <w:szCs w:val="20"/>
        </w:rPr>
      </w:pPr>
    </w:p>
    <w:p w:rsidR="00C8750F" w:rsidRDefault="00C8750F" w:rsidP="00C8750F">
      <w:pPr>
        <w:spacing w:after="0"/>
        <w:jc w:val="both"/>
      </w:pPr>
      <w:r>
        <w:rPr>
          <w:rFonts w:ascii="Helvetica Neue" w:eastAsia="Helvetica Neue" w:hAnsi="Helvetica Neue" w:cs="Helvetica Neue"/>
          <w:sz w:val="20"/>
          <w:szCs w:val="20"/>
        </w:rPr>
        <w:t xml:space="preserve">Los proyectos serán evaluados con la información acompañada al momento de la postulación, formulario digital completo, video de 3 minutos, texto de hasta 3carillas A 4 explicando la postulación y fotos, artículos periodísticos, publicaciones  o certificaciones pueden ser sumados. No se aceptará posterior rectificación o envío de información adicional,  salvo que la misma fuera solicitada por cualquier miembro del Jurado Evaluador. También se solicita que se respete tanto el tiempo permitido del video como la longitud del texto explicativo. </w:t>
      </w:r>
    </w:p>
    <w:p w:rsidR="00C8750F" w:rsidRDefault="00C8750F" w:rsidP="00C8750F">
      <w:pPr>
        <w:spacing w:after="0"/>
        <w:jc w:val="both"/>
      </w:pPr>
    </w:p>
    <w:p w:rsidR="0053033C" w:rsidRDefault="00C8750F" w:rsidP="0053033C">
      <w:pPr>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Estarán a disposición de los postulantes, las actas de las votaciones y justificaciones e informes realizados en el momento de las evaluaciones. </w:t>
      </w:r>
    </w:p>
    <w:p w:rsidR="000568F0" w:rsidRPr="000568F0" w:rsidRDefault="000568F0" w:rsidP="0053033C">
      <w:pPr>
        <w:spacing w:after="0"/>
        <w:jc w:val="both"/>
        <w:rPr>
          <w:rFonts w:ascii="Helvetica Neue" w:eastAsia="Helvetica Neue" w:hAnsi="Helvetica Neue" w:cs="Helvetica Neue"/>
          <w:sz w:val="20"/>
          <w:szCs w:val="20"/>
        </w:rPr>
      </w:pPr>
    </w:p>
    <w:p w:rsidR="0053033C" w:rsidRDefault="0053033C" w:rsidP="0053033C">
      <w:pPr>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Estarán a disposición de los postulantes, las actas de las votaciones y justificaciones e informes realizados en el momento de las evaluaciones. </w:t>
      </w:r>
    </w:p>
    <w:p w:rsidR="0053033C" w:rsidRDefault="0053033C" w:rsidP="0053033C">
      <w:pPr>
        <w:spacing w:after="0"/>
        <w:jc w:val="both"/>
        <w:rPr>
          <w:rFonts w:ascii="Helvetica Neue" w:eastAsia="Helvetica Neue" w:hAnsi="Helvetica Neue" w:cs="Helvetica Neue"/>
          <w:sz w:val="20"/>
          <w:szCs w:val="20"/>
        </w:rPr>
      </w:pPr>
    </w:p>
    <w:p w:rsidR="001A03A2" w:rsidRDefault="0053033C" w:rsidP="00D01B73">
      <w:pPr>
        <w:pStyle w:val="Prrafodelista"/>
        <w:numPr>
          <w:ilvl w:val="0"/>
          <w:numId w:val="5"/>
        </w:numPr>
        <w:spacing w:after="0"/>
        <w:jc w:val="both"/>
        <w:rPr>
          <w:rFonts w:ascii="Helvetica Neue" w:eastAsia="Helvetica Neue" w:hAnsi="Helvetica Neue" w:cs="Helvetica Neue"/>
          <w:sz w:val="20"/>
          <w:szCs w:val="20"/>
        </w:rPr>
      </w:pPr>
      <w:r w:rsidRPr="00461D7B">
        <w:rPr>
          <w:rFonts w:ascii="Helvetica Neue" w:eastAsia="Helvetica Neue" w:hAnsi="Helvetica Neue" w:cs="Helvetica Neue"/>
          <w:b/>
          <w:sz w:val="20"/>
          <w:szCs w:val="20"/>
        </w:rPr>
        <w:t>POSTULANTES HABILITADOS:</w:t>
      </w:r>
      <w:r w:rsidRPr="00461D7B">
        <w:rPr>
          <w:rFonts w:ascii="Helvetica Neue" w:eastAsia="Helvetica Neue" w:hAnsi="Helvetica Neue" w:cs="Helvetica Neue"/>
          <w:sz w:val="20"/>
          <w:szCs w:val="20"/>
        </w:rPr>
        <w:t> </w:t>
      </w:r>
    </w:p>
    <w:p w:rsidR="0053033C" w:rsidRPr="00461D7B" w:rsidRDefault="0053033C" w:rsidP="001A03A2">
      <w:pPr>
        <w:pStyle w:val="Prrafodelista"/>
        <w:spacing w:after="0"/>
        <w:ind w:left="0"/>
        <w:jc w:val="both"/>
        <w:rPr>
          <w:rFonts w:ascii="Helvetica Neue" w:eastAsia="Helvetica Neue" w:hAnsi="Helvetica Neue" w:cs="Helvetica Neue"/>
          <w:sz w:val="20"/>
          <w:szCs w:val="20"/>
        </w:rPr>
      </w:pPr>
      <w:r w:rsidRPr="00461D7B">
        <w:rPr>
          <w:rFonts w:ascii="Helvetica Neue" w:eastAsia="Helvetica Neue" w:hAnsi="Helvetica Neue" w:cs="Helvetica Neue"/>
          <w:sz w:val="20"/>
          <w:szCs w:val="20"/>
        </w:rPr>
        <w:t>Podrán participar las empresas, emprendimientos e instituciones radicadas en la provincia de Mendoza, y cuya actividad principal se relacione con el turismo del vino, según cada categoría, debidamente inscriptos (o en trámite) en el Ente de Turismo de Mendoza,  presentando el n° de expediente correspondiente. El presente concurso es gratuito, no implicando pago alguno para el postulante.</w:t>
      </w:r>
    </w:p>
    <w:p w:rsidR="0053033C" w:rsidRDefault="0053033C" w:rsidP="0053033C">
      <w:pPr>
        <w:spacing w:after="0"/>
        <w:jc w:val="both"/>
      </w:pPr>
    </w:p>
    <w:p w:rsidR="0053033C" w:rsidRDefault="0053033C" w:rsidP="0053033C">
      <w:pPr>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Importante: es obligación de todos los  postulantes, presentarse en la ceremonia de premiación, o en caso de no poder, enviar a un representante  para conocer los resultados y en caso de corresponder recibir el premio a la/las categoría/as. Los ganadores serán dados a conocer exclusivamente en mencionada ceremonia. Aquellos que no asistan quedarán inhibidos de participar en el concurso al año siguiente.</w:t>
      </w:r>
    </w:p>
    <w:p w:rsidR="0053033C" w:rsidRPr="00321E5D" w:rsidRDefault="0053033C" w:rsidP="0053033C">
      <w:pPr>
        <w:spacing w:after="0"/>
        <w:contextualSpacing/>
        <w:jc w:val="both"/>
        <w:rPr>
          <w:rFonts w:ascii="Helvetica Neue" w:eastAsia="Helvetica Neue" w:hAnsi="Helvetica Neue" w:cs="Helvetica Neue"/>
          <w:sz w:val="20"/>
          <w:szCs w:val="20"/>
        </w:rPr>
      </w:pPr>
    </w:p>
    <w:p w:rsidR="001A03A2" w:rsidRPr="00D01B73" w:rsidRDefault="0053033C" w:rsidP="00D01B73">
      <w:pPr>
        <w:pStyle w:val="Prrafodelista"/>
        <w:numPr>
          <w:ilvl w:val="0"/>
          <w:numId w:val="5"/>
        </w:numPr>
        <w:spacing w:after="0"/>
        <w:jc w:val="both"/>
        <w:rPr>
          <w:rFonts w:ascii="Helvetica Neue" w:eastAsia="Helvetica Neue" w:hAnsi="Helvetica Neue" w:cs="Helvetica Neue"/>
          <w:sz w:val="20"/>
          <w:szCs w:val="20"/>
        </w:rPr>
      </w:pPr>
      <w:r w:rsidRPr="00D01B73">
        <w:rPr>
          <w:rFonts w:ascii="Helvetica Neue" w:eastAsia="Helvetica Neue" w:hAnsi="Helvetica Neue" w:cs="Helvetica Neue"/>
          <w:b/>
          <w:sz w:val="20"/>
          <w:szCs w:val="20"/>
        </w:rPr>
        <w:t>IMPEDIMENTOS PARA CONCURSAR:</w:t>
      </w:r>
      <w:r w:rsidRPr="00D01B73">
        <w:rPr>
          <w:rFonts w:ascii="Helvetica Neue" w:eastAsia="Helvetica Neue" w:hAnsi="Helvetica Neue" w:cs="Helvetica Neue"/>
          <w:sz w:val="20"/>
          <w:szCs w:val="20"/>
        </w:rPr>
        <w:t> </w:t>
      </w:r>
    </w:p>
    <w:p w:rsidR="0048166A" w:rsidRDefault="0053033C" w:rsidP="001A03A2">
      <w:pPr>
        <w:spacing w:after="0"/>
        <w:contextualSpacing/>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Son causa de impedimento para postular en el concurso que los propietarios de los emprendimientos o empresas: </w:t>
      </w:r>
    </w:p>
    <w:p w:rsidR="0048166A" w:rsidRDefault="0048166A" w:rsidP="001A03A2">
      <w:pPr>
        <w:spacing w:after="0"/>
        <w:contextualSpacing/>
        <w:jc w:val="both"/>
        <w:rPr>
          <w:rFonts w:ascii="Helvetica Neue" w:eastAsia="Helvetica Neue" w:hAnsi="Helvetica Neue" w:cs="Helvetica Neue"/>
          <w:sz w:val="20"/>
          <w:szCs w:val="20"/>
        </w:rPr>
      </w:pPr>
    </w:p>
    <w:p w:rsidR="002652D0" w:rsidRPr="00322BE8" w:rsidRDefault="0053033C" w:rsidP="001F77B9">
      <w:pPr>
        <w:numPr>
          <w:ilvl w:val="1"/>
          <w:numId w:val="4"/>
        </w:numPr>
        <w:spacing w:after="0"/>
        <w:ind w:hanging="360"/>
        <w:contextualSpacing/>
        <w:jc w:val="both"/>
        <w:rPr>
          <w:rFonts w:ascii="Helvetica Neue" w:eastAsia="Helvetica Neue" w:hAnsi="Helvetica Neue" w:cs="Helvetica Neue"/>
          <w:sz w:val="20"/>
          <w:szCs w:val="20"/>
        </w:rPr>
      </w:pPr>
      <w:r w:rsidRPr="00322BE8">
        <w:rPr>
          <w:rFonts w:ascii="Helvetica Neue" w:eastAsia="Helvetica Neue" w:hAnsi="Helvetica Neue" w:cs="Helvetica Neue"/>
          <w:sz w:val="20"/>
          <w:szCs w:val="20"/>
        </w:rPr>
        <w:t xml:space="preserve">Integren la nómina del Ente de Turismo de Mendoza, como trabajador en relación de </w:t>
      </w:r>
      <w:r w:rsidR="00445FD6" w:rsidRPr="00322BE8">
        <w:rPr>
          <w:rFonts w:ascii="Helvetica Neue" w:eastAsia="Helvetica Neue" w:hAnsi="Helvetica Neue" w:cs="Helvetica Neue"/>
          <w:sz w:val="20"/>
          <w:szCs w:val="20"/>
        </w:rPr>
        <w:t>dependencia</w:t>
      </w:r>
      <w:r w:rsidRPr="00322BE8">
        <w:rPr>
          <w:rFonts w:ascii="Helvetica Neue" w:eastAsia="Helvetica Neue" w:hAnsi="Helvetica Neue" w:cs="Helvetica Neue"/>
          <w:sz w:val="20"/>
          <w:szCs w:val="20"/>
        </w:rPr>
        <w:t>, locador de servicios o autoridad.</w:t>
      </w:r>
    </w:p>
    <w:p w:rsidR="0053033C" w:rsidRDefault="0053033C" w:rsidP="0053033C">
      <w:pPr>
        <w:numPr>
          <w:ilvl w:val="1"/>
          <w:numId w:val="4"/>
        </w:numPr>
        <w:spacing w:after="0"/>
        <w:ind w:hanging="360"/>
        <w:contextualSpacing/>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Mantengan relación de acreedor o deudor con algún integrante del Jurado Evaluador, o </w:t>
      </w:r>
      <w:r>
        <w:rPr>
          <w:rFonts w:ascii="Helvetica Neue" w:eastAsia="Helvetica Neue" w:hAnsi="Helvetica Neue" w:cs="Helvetica Neue"/>
          <w:sz w:val="20"/>
          <w:szCs w:val="20"/>
        </w:rPr>
        <w:lastRenderedPageBreak/>
        <w:t>situación de empleo en relación de dependencia.</w:t>
      </w:r>
    </w:p>
    <w:p w:rsidR="0053033C" w:rsidRDefault="0053033C" w:rsidP="0053033C">
      <w:pPr>
        <w:numPr>
          <w:ilvl w:val="1"/>
          <w:numId w:val="4"/>
        </w:numPr>
        <w:spacing w:after="0"/>
        <w:ind w:hanging="360"/>
        <w:contextualSpacing/>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Sean respecto de cualquiera de los miembros del Jurado o de la red local de GWC: cónyuge, pariente consanguíneo en línea directa, hasta el segundo grado, tanto ascendente como descendente. </w:t>
      </w:r>
    </w:p>
    <w:p w:rsidR="00954360" w:rsidRDefault="00954360" w:rsidP="00954360">
      <w:pPr>
        <w:spacing w:after="0"/>
        <w:jc w:val="both"/>
      </w:pPr>
    </w:p>
    <w:p w:rsidR="0053033C" w:rsidRPr="00D01B73" w:rsidRDefault="0053033C" w:rsidP="00D01B73">
      <w:pPr>
        <w:pStyle w:val="Prrafodelista"/>
        <w:numPr>
          <w:ilvl w:val="0"/>
          <w:numId w:val="5"/>
        </w:numPr>
        <w:spacing w:after="0"/>
        <w:jc w:val="both"/>
        <w:rPr>
          <w:rFonts w:ascii="Helvetica Neue" w:eastAsia="Helvetica Neue" w:hAnsi="Helvetica Neue" w:cs="Helvetica Neue"/>
          <w:sz w:val="20"/>
          <w:szCs w:val="20"/>
        </w:rPr>
      </w:pPr>
      <w:r w:rsidRPr="00D01B73">
        <w:rPr>
          <w:rFonts w:ascii="Helvetica Neue" w:eastAsia="Helvetica Neue" w:hAnsi="Helvetica Neue" w:cs="Helvetica Neue"/>
          <w:b/>
          <w:sz w:val="20"/>
          <w:szCs w:val="20"/>
        </w:rPr>
        <w:t>FECHAS RELEVANTES:</w:t>
      </w:r>
      <w:r w:rsidRPr="00D01B73">
        <w:rPr>
          <w:rFonts w:ascii="Helvetica Neue" w:eastAsia="Helvetica Neue" w:hAnsi="Helvetica Neue" w:cs="Helvetica Neue"/>
          <w:sz w:val="20"/>
          <w:szCs w:val="20"/>
        </w:rPr>
        <w:t> </w:t>
      </w:r>
    </w:p>
    <w:p w:rsidR="005C79B8" w:rsidRPr="005C79B8" w:rsidRDefault="009C0F94" w:rsidP="009C0F94">
      <w:pPr>
        <w:pStyle w:val="Prrafodelista"/>
        <w:numPr>
          <w:ilvl w:val="0"/>
          <w:numId w:val="9"/>
        </w:numPr>
        <w:spacing w:after="0"/>
        <w:jc w:val="both"/>
        <w:rPr>
          <w:sz w:val="20"/>
          <w:szCs w:val="20"/>
        </w:rPr>
      </w:pPr>
      <w:r w:rsidRPr="005C79B8">
        <w:rPr>
          <w:rFonts w:ascii="Helvetica Neue" w:eastAsia="Helvetica Neue" w:hAnsi="Helvetica Neue" w:cs="Helvetica Neue"/>
          <w:sz w:val="20"/>
          <w:szCs w:val="20"/>
        </w:rPr>
        <w:t xml:space="preserve">Lanzamiento e Inicio de las postulaciones: </w:t>
      </w:r>
      <w:r w:rsidR="00237435">
        <w:rPr>
          <w:rFonts w:ascii="Helvetica Neue" w:eastAsia="Helvetica Neue" w:hAnsi="Helvetica Neue" w:cs="Helvetica Neue"/>
          <w:sz w:val="20"/>
          <w:szCs w:val="20"/>
        </w:rPr>
        <w:t>3 de junio, 2019</w:t>
      </w:r>
    </w:p>
    <w:p w:rsidR="009C0F94" w:rsidRPr="005C79B8" w:rsidRDefault="009C0F94" w:rsidP="009C0F94">
      <w:pPr>
        <w:pStyle w:val="Prrafodelista"/>
        <w:numPr>
          <w:ilvl w:val="0"/>
          <w:numId w:val="9"/>
        </w:numPr>
        <w:spacing w:after="0"/>
        <w:jc w:val="both"/>
        <w:rPr>
          <w:sz w:val="20"/>
          <w:szCs w:val="20"/>
        </w:rPr>
      </w:pPr>
      <w:r w:rsidRPr="005C79B8">
        <w:rPr>
          <w:rFonts w:ascii="Helvetica Neue" w:eastAsia="Helvetica Neue" w:hAnsi="Helvetica Neue" w:cs="Helvetica Neue"/>
          <w:sz w:val="20"/>
          <w:szCs w:val="20"/>
        </w:rPr>
        <w:t xml:space="preserve">Cierre  de Postulaciones: </w:t>
      </w:r>
      <w:r w:rsidR="00237435">
        <w:rPr>
          <w:rFonts w:ascii="Helvetica Neue" w:eastAsia="Helvetica Neue" w:hAnsi="Helvetica Neue" w:cs="Helvetica Neue"/>
          <w:sz w:val="20"/>
          <w:szCs w:val="20"/>
        </w:rPr>
        <w:t>09 de agosto, 2019</w:t>
      </w:r>
    </w:p>
    <w:p w:rsidR="009C0F94" w:rsidRPr="00237435" w:rsidRDefault="001F77B9" w:rsidP="009C0F94">
      <w:pPr>
        <w:pStyle w:val="Prrafodelista"/>
        <w:numPr>
          <w:ilvl w:val="0"/>
          <w:numId w:val="9"/>
        </w:numPr>
        <w:spacing w:after="0"/>
        <w:jc w:val="both"/>
        <w:rPr>
          <w:sz w:val="20"/>
          <w:szCs w:val="20"/>
        </w:rPr>
      </w:pPr>
      <w:r w:rsidRPr="009C0F94">
        <w:rPr>
          <w:rFonts w:ascii="Helvetica Neue" w:eastAsia="Helvetica Neue" w:hAnsi="Helvetica Neue" w:cs="Helvetica Neue"/>
          <w:sz w:val="20"/>
          <w:szCs w:val="20"/>
        </w:rPr>
        <w:t>Presentación</w:t>
      </w:r>
      <w:r w:rsidR="009C0F94" w:rsidRPr="009C0F94">
        <w:rPr>
          <w:rFonts w:ascii="Helvetica Neue" w:eastAsia="Helvetica Neue" w:hAnsi="Helvetica Neue" w:cs="Helvetica Neue"/>
          <w:sz w:val="20"/>
          <w:szCs w:val="20"/>
        </w:rPr>
        <w:t xml:space="preserve"> y d</w:t>
      </w:r>
      <w:r w:rsidR="006B24A1">
        <w:rPr>
          <w:rFonts w:ascii="Helvetica Neue" w:eastAsia="Helvetica Neue" w:hAnsi="Helvetica Neue" w:cs="Helvetica Neue"/>
          <w:sz w:val="20"/>
          <w:szCs w:val="20"/>
        </w:rPr>
        <w:t xml:space="preserve">efensa de proyectos: </w:t>
      </w:r>
    </w:p>
    <w:p w:rsidR="00237435" w:rsidRDefault="00237435" w:rsidP="00237435">
      <w:pPr>
        <w:pStyle w:val="Prrafodelista"/>
        <w:spacing w:after="0"/>
        <w:ind w:left="2073"/>
        <w:jc w:val="both"/>
        <w:rPr>
          <w:rFonts w:ascii="Helvetica Neue" w:eastAsia="Helvetica Neue" w:hAnsi="Helvetica Neue" w:cs="Helvetica Neue"/>
          <w:sz w:val="20"/>
          <w:szCs w:val="20"/>
        </w:rPr>
      </w:pPr>
      <w:r>
        <w:rPr>
          <w:rFonts w:ascii="Helvetica Neue" w:eastAsia="Helvetica Neue" w:hAnsi="Helvetica Neue" w:cs="Helvetica Neue"/>
          <w:sz w:val="20"/>
          <w:szCs w:val="20"/>
        </w:rPr>
        <w:t>Comisión 1: 21 de agosto, 2019</w:t>
      </w:r>
    </w:p>
    <w:p w:rsidR="00237435" w:rsidRDefault="00237435" w:rsidP="00237435">
      <w:pPr>
        <w:pStyle w:val="Prrafodelista"/>
        <w:spacing w:after="0"/>
        <w:ind w:left="2073"/>
        <w:jc w:val="both"/>
        <w:rPr>
          <w:rFonts w:ascii="Helvetica Neue" w:eastAsia="Helvetica Neue" w:hAnsi="Helvetica Neue" w:cs="Helvetica Neue"/>
          <w:sz w:val="20"/>
          <w:szCs w:val="20"/>
        </w:rPr>
      </w:pPr>
      <w:r>
        <w:rPr>
          <w:rFonts w:ascii="Helvetica Neue" w:eastAsia="Helvetica Neue" w:hAnsi="Helvetica Neue" w:cs="Helvetica Neue"/>
          <w:sz w:val="20"/>
          <w:szCs w:val="20"/>
        </w:rPr>
        <w:t>Comisión 2: 23 de agosto, 2019</w:t>
      </w:r>
    </w:p>
    <w:p w:rsidR="00237435" w:rsidRPr="009C0F94" w:rsidRDefault="00237435" w:rsidP="00237435">
      <w:pPr>
        <w:pStyle w:val="Prrafodelista"/>
        <w:spacing w:after="0"/>
        <w:ind w:left="2073"/>
        <w:jc w:val="both"/>
        <w:rPr>
          <w:sz w:val="20"/>
          <w:szCs w:val="20"/>
        </w:rPr>
      </w:pPr>
      <w:r>
        <w:rPr>
          <w:rFonts w:ascii="Helvetica Neue" w:eastAsia="Helvetica Neue" w:hAnsi="Helvetica Neue" w:cs="Helvetica Neue"/>
          <w:sz w:val="20"/>
          <w:szCs w:val="20"/>
        </w:rPr>
        <w:t>Comisión 3: 26 de agosto, 2019</w:t>
      </w:r>
    </w:p>
    <w:p w:rsidR="009C0F94" w:rsidRPr="009C0F94" w:rsidRDefault="009C0F94" w:rsidP="009C0F94">
      <w:pPr>
        <w:pStyle w:val="Prrafodelista"/>
        <w:numPr>
          <w:ilvl w:val="0"/>
          <w:numId w:val="9"/>
        </w:numPr>
        <w:spacing w:after="0"/>
        <w:jc w:val="both"/>
        <w:rPr>
          <w:sz w:val="20"/>
          <w:szCs w:val="20"/>
        </w:rPr>
      </w:pPr>
      <w:r w:rsidRPr="009C0F94">
        <w:rPr>
          <w:rFonts w:ascii="Helvetica Neue" w:eastAsia="Helvetica Neue" w:hAnsi="Helvetica Neue" w:cs="Helvetica Neue"/>
          <w:sz w:val="20"/>
          <w:szCs w:val="20"/>
        </w:rPr>
        <w:t xml:space="preserve">Ceremonia de premiación local: </w:t>
      </w:r>
      <w:r w:rsidR="00237435">
        <w:rPr>
          <w:rFonts w:ascii="Helvetica Neue" w:eastAsia="Helvetica Neue" w:hAnsi="Helvetica Neue" w:cs="Helvetica Neue"/>
          <w:sz w:val="20"/>
          <w:szCs w:val="20"/>
        </w:rPr>
        <w:t xml:space="preserve"> </w:t>
      </w:r>
      <w:r w:rsidR="000F720D">
        <w:rPr>
          <w:rFonts w:ascii="Helvetica Neue" w:eastAsia="Helvetica Neue" w:hAnsi="Helvetica Neue" w:cs="Helvetica Neue"/>
          <w:sz w:val="20"/>
          <w:szCs w:val="20"/>
        </w:rPr>
        <w:t xml:space="preserve">Nueva Fecha </w:t>
      </w:r>
      <w:r w:rsidR="00A309E1">
        <w:rPr>
          <w:rFonts w:ascii="Helvetica Neue" w:eastAsia="Helvetica Neue" w:hAnsi="Helvetica Neue" w:cs="Helvetica Neue"/>
          <w:sz w:val="20"/>
          <w:szCs w:val="20"/>
        </w:rPr>
        <w:t>19 de septiembre, 2019</w:t>
      </w:r>
    </w:p>
    <w:p w:rsidR="009C0F94" w:rsidRPr="009C0F94" w:rsidRDefault="00941BAD" w:rsidP="009C0F94">
      <w:pPr>
        <w:pStyle w:val="Prrafodelista"/>
        <w:numPr>
          <w:ilvl w:val="0"/>
          <w:numId w:val="9"/>
        </w:numPr>
        <w:spacing w:after="0"/>
        <w:jc w:val="both"/>
        <w:rPr>
          <w:sz w:val="20"/>
          <w:szCs w:val="20"/>
        </w:rPr>
      </w:pPr>
      <w:r>
        <w:rPr>
          <w:rFonts w:ascii="Helvetica Neue" w:eastAsia="Helvetica Neue" w:hAnsi="Helvetica Neue" w:cs="Helvetica Neue"/>
          <w:sz w:val="20"/>
          <w:szCs w:val="20"/>
        </w:rPr>
        <w:t xml:space="preserve">Reunión Anual de las Grandes Capitales del Vino y </w:t>
      </w:r>
      <w:r w:rsidR="009C0F94" w:rsidRPr="009C0F94">
        <w:rPr>
          <w:rFonts w:ascii="Helvetica Neue" w:eastAsia="Helvetica Neue" w:hAnsi="Helvetica Neue" w:cs="Helvetica Neue"/>
          <w:sz w:val="20"/>
          <w:szCs w:val="20"/>
        </w:rPr>
        <w:t>Ceremo</w:t>
      </w:r>
      <w:r w:rsidR="00237435">
        <w:rPr>
          <w:rFonts w:ascii="Helvetica Neue" w:eastAsia="Helvetica Neue" w:hAnsi="Helvetica Neue" w:cs="Helvetica Neue"/>
          <w:sz w:val="20"/>
          <w:szCs w:val="20"/>
        </w:rPr>
        <w:t xml:space="preserve">nia Internacional de premiación en la ciudad de Bordeaux, Francia: </w:t>
      </w:r>
      <w:r w:rsidR="00B53F67">
        <w:rPr>
          <w:rFonts w:ascii="Helvetica Neue" w:eastAsia="Helvetica Neue" w:hAnsi="Helvetica Neue" w:cs="Helvetica Neue"/>
          <w:sz w:val="20"/>
          <w:szCs w:val="20"/>
        </w:rPr>
        <w:t>2 al 8 de noviembre, 2019</w:t>
      </w:r>
    </w:p>
    <w:p w:rsidR="0053033C" w:rsidRDefault="0053033C" w:rsidP="0053033C">
      <w:pPr>
        <w:spacing w:after="0"/>
        <w:ind w:left="720"/>
        <w:jc w:val="both"/>
      </w:pPr>
    </w:p>
    <w:p w:rsidR="001A03A2" w:rsidRPr="00080E07" w:rsidRDefault="0053033C" w:rsidP="00080E07">
      <w:pPr>
        <w:pStyle w:val="Prrafodelista"/>
        <w:numPr>
          <w:ilvl w:val="0"/>
          <w:numId w:val="5"/>
        </w:numPr>
        <w:spacing w:after="0"/>
        <w:jc w:val="both"/>
        <w:rPr>
          <w:rFonts w:ascii="Helvetica Neue" w:eastAsia="Helvetica Neue" w:hAnsi="Helvetica Neue" w:cs="Helvetica Neue"/>
          <w:sz w:val="20"/>
          <w:szCs w:val="20"/>
        </w:rPr>
      </w:pPr>
      <w:r w:rsidRPr="00080E07">
        <w:rPr>
          <w:rFonts w:ascii="Helvetica Neue" w:eastAsia="Helvetica Neue" w:hAnsi="Helvetica Neue" w:cs="Helvetica Neue"/>
          <w:b/>
          <w:sz w:val="20"/>
          <w:szCs w:val="20"/>
        </w:rPr>
        <w:t>CONSULTAS DE BASES Y CONDICIONES:</w:t>
      </w:r>
      <w:r w:rsidRPr="00080E07">
        <w:rPr>
          <w:rFonts w:ascii="Helvetica Neue" w:eastAsia="Helvetica Neue" w:hAnsi="Helvetica Neue" w:cs="Helvetica Neue"/>
          <w:sz w:val="20"/>
          <w:szCs w:val="20"/>
        </w:rPr>
        <w:t> </w:t>
      </w:r>
    </w:p>
    <w:p w:rsidR="0053033C" w:rsidRDefault="0053033C" w:rsidP="003935FB">
      <w:pPr>
        <w:spacing w:after="0"/>
        <w:contextualSpacing/>
        <w:jc w:val="both"/>
        <w:rPr>
          <w:rFonts w:ascii="Helvetica Neue" w:eastAsia="Helvetica Neue" w:hAnsi="Helvetica Neue" w:cs="Helvetica Neue"/>
          <w:sz w:val="20"/>
          <w:szCs w:val="20"/>
        </w:rPr>
      </w:pPr>
      <w:r w:rsidRPr="0091711C">
        <w:rPr>
          <w:rFonts w:ascii="Helvetica Neue" w:eastAsia="Helvetica Neue" w:hAnsi="Helvetica Neue" w:cs="Helvetica Neue"/>
          <w:sz w:val="20"/>
          <w:szCs w:val="20"/>
        </w:rPr>
        <w:t>Las consultas y adquisición de las bases y condiciones serán sin cargo y el formulario de inscripción debe completarse en el siguiente link:</w:t>
      </w:r>
      <w:r w:rsidR="00445FD6" w:rsidRPr="00445FD6">
        <w:t xml:space="preserve"> </w:t>
      </w:r>
      <w:hyperlink r:id="rId7" w:history="1">
        <w:r w:rsidR="00BF4D0A" w:rsidRPr="00BF4D0A">
          <w:rPr>
            <w:rStyle w:val="Hipervnculo"/>
            <w:rFonts w:ascii="Helvetica Neue" w:eastAsia="Helvetica Neue" w:hAnsi="Helvetica Neue" w:cs="Helvetica Neue"/>
            <w:sz w:val="20"/>
            <w:szCs w:val="20"/>
          </w:rPr>
          <w:t>https://docs.google.com/forms/d/e/1FAIpQLSdLrBT-L31Bpmdh6KMy9JALlgVxsh2NfOxUBs0cNvGqQVt6uw/viewform</w:t>
        </w:r>
      </w:hyperlink>
    </w:p>
    <w:p w:rsidR="0053033C" w:rsidRDefault="0053033C" w:rsidP="00954360">
      <w:pPr>
        <w:spacing w:after="0"/>
        <w:jc w:val="both"/>
      </w:pPr>
    </w:p>
    <w:p w:rsidR="003935FB" w:rsidRPr="00080E07" w:rsidRDefault="0053033C" w:rsidP="00080E07">
      <w:pPr>
        <w:pStyle w:val="Prrafodelista"/>
        <w:numPr>
          <w:ilvl w:val="0"/>
          <w:numId w:val="5"/>
        </w:numPr>
        <w:spacing w:after="0"/>
        <w:jc w:val="both"/>
        <w:rPr>
          <w:rFonts w:ascii="Helvetica Neue" w:eastAsia="Helvetica Neue" w:hAnsi="Helvetica Neue" w:cs="Helvetica Neue"/>
          <w:sz w:val="20"/>
          <w:szCs w:val="20"/>
        </w:rPr>
      </w:pPr>
      <w:r w:rsidRPr="00080E07">
        <w:rPr>
          <w:rFonts w:ascii="Helvetica Neue" w:eastAsia="Helvetica Neue" w:hAnsi="Helvetica Neue" w:cs="Helvetica Neue"/>
          <w:b/>
          <w:sz w:val="20"/>
          <w:szCs w:val="20"/>
        </w:rPr>
        <w:t>DOCUMENTACIÓN:</w:t>
      </w:r>
      <w:r w:rsidR="003935FB" w:rsidRPr="00080E07">
        <w:rPr>
          <w:rFonts w:ascii="Helvetica Neue" w:eastAsia="Helvetica Neue" w:hAnsi="Helvetica Neue" w:cs="Helvetica Neue"/>
          <w:sz w:val="20"/>
          <w:szCs w:val="20"/>
        </w:rPr>
        <w:t> </w:t>
      </w:r>
    </w:p>
    <w:p w:rsidR="00C8750F" w:rsidRDefault="003935FB" w:rsidP="003935FB">
      <w:pPr>
        <w:spacing w:after="0"/>
        <w:contextualSpacing/>
        <w:jc w:val="both"/>
        <w:rPr>
          <w:rFonts w:ascii="Helvetica Neue" w:eastAsia="Helvetica Neue" w:hAnsi="Helvetica Neue" w:cs="Helvetica Neue"/>
          <w:b/>
          <w:sz w:val="20"/>
          <w:szCs w:val="20"/>
        </w:rPr>
      </w:pPr>
      <w:r>
        <w:rPr>
          <w:rFonts w:ascii="Helvetica Neue" w:eastAsia="Helvetica Neue" w:hAnsi="Helvetica Neue" w:cs="Helvetica Neue"/>
          <w:sz w:val="20"/>
          <w:szCs w:val="20"/>
        </w:rPr>
        <w:t>E</w:t>
      </w:r>
      <w:r w:rsidR="0053033C">
        <w:rPr>
          <w:rFonts w:ascii="Helvetica Neue" w:eastAsia="Helvetica Neue" w:hAnsi="Helvetica Neue" w:cs="Helvetica Neue"/>
          <w:sz w:val="20"/>
          <w:szCs w:val="20"/>
        </w:rPr>
        <w:t xml:space="preserve">l formulario digital </w:t>
      </w:r>
      <w:hyperlink r:id="rId8"/>
      <w:r w:rsidR="0053033C">
        <w:rPr>
          <w:rFonts w:ascii="Helvetica Neue" w:eastAsia="Helvetica Neue" w:hAnsi="Helvetica Neue" w:cs="Helvetica Neue"/>
          <w:sz w:val="20"/>
          <w:szCs w:val="20"/>
        </w:rPr>
        <w:t xml:space="preserve">debe estar completo en su totalidad, el material anexo debe ser enviado correctamente a </w:t>
      </w:r>
      <w:hyperlink r:id="rId9" w:history="1">
        <w:r w:rsidR="00C8750F" w:rsidRPr="00B35AB8">
          <w:rPr>
            <w:rStyle w:val="Hipervnculo"/>
            <w:rFonts w:ascii="Helvetica Neue" w:eastAsia="Helvetica Neue" w:hAnsi="Helvetica Neue" w:cs="Helvetica Neue"/>
            <w:sz w:val="20"/>
            <w:szCs w:val="20"/>
          </w:rPr>
          <w:t>bestofmendoza2020@gmail.com</w:t>
        </w:r>
      </w:hyperlink>
      <w:r w:rsidR="00AB5BE0">
        <w:rPr>
          <w:rFonts w:ascii="Helvetica Neue" w:eastAsia="Helvetica Neue" w:hAnsi="Helvetica Neue" w:cs="Helvetica Neue"/>
          <w:b/>
          <w:sz w:val="20"/>
          <w:szCs w:val="20"/>
        </w:rPr>
        <w:t>, a través de We Transfer o alguna plataforma de transferencia de archivos.</w:t>
      </w:r>
    </w:p>
    <w:p w:rsidR="00C8750F" w:rsidRDefault="00C8750F" w:rsidP="003935FB">
      <w:pPr>
        <w:spacing w:after="0"/>
        <w:contextualSpacing/>
        <w:jc w:val="both"/>
        <w:rPr>
          <w:rFonts w:ascii="Helvetica Neue" w:eastAsia="Helvetica Neue" w:hAnsi="Helvetica Neue" w:cs="Helvetica Neue"/>
          <w:sz w:val="20"/>
          <w:szCs w:val="20"/>
        </w:rPr>
      </w:pPr>
    </w:p>
    <w:p w:rsidR="00C8750F" w:rsidRPr="000551D3" w:rsidRDefault="00C8750F" w:rsidP="00C8750F">
      <w:pPr>
        <w:pStyle w:val="Prrafodelista"/>
        <w:numPr>
          <w:ilvl w:val="0"/>
          <w:numId w:val="10"/>
        </w:numPr>
        <w:spacing w:after="0"/>
        <w:jc w:val="both"/>
      </w:pPr>
      <w:r>
        <w:rPr>
          <w:rFonts w:ascii="Helvetica Neue" w:eastAsia="Helvetica Neue" w:hAnsi="Helvetica Neue" w:cs="Helvetica Neue"/>
          <w:sz w:val="20"/>
          <w:szCs w:val="20"/>
        </w:rPr>
        <w:t>Formulario digital completo. (www.mendoza.tur.ar)</w:t>
      </w:r>
    </w:p>
    <w:p w:rsidR="00C8750F" w:rsidRPr="000551D3" w:rsidRDefault="00C8750F" w:rsidP="00C8750F">
      <w:pPr>
        <w:pStyle w:val="Prrafodelista"/>
        <w:numPr>
          <w:ilvl w:val="0"/>
          <w:numId w:val="10"/>
        </w:numPr>
        <w:spacing w:after="0"/>
        <w:jc w:val="both"/>
      </w:pPr>
      <w:r>
        <w:rPr>
          <w:rFonts w:ascii="Helvetica Neue" w:eastAsia="Helvetica Neue" w:hAnsi="Helvetica Neue" w:cs="Helvetica Neue"/>
          <w:sz w:val="20"/>
          <w:szCs w:val="20"/>
        </w:rPr>
        <w:t>Video de 3 minutos, el mismo se solicita con subtítulos en idioma inglés. El video deberá respetar el tiempo estipulado.</w:t>
      </w:r>
    </w:p>
    <w:p w:rsidR="00C8750F" w:rsidRPr="000551D3" w:rsidRDefault="00C8750F" w:rsidP="00C8750F">
      <w:pPr>
        <w:pStyle w:val="Prrafodelista"/>
        <w:numPr>
          <w:ilvl w:val="0"/>
          <w:numId w:val="10"/>
        </w:numPr>
        <w:spacing w:after="0"/>
        <w:jc w:val="both"/>
      </w:pPr>
      <w:r>
        <w:rPr>
          <w:rFonts w:ascii="Helvetica Neue" w:eastAsia="Helvetica Neue" w:hAnsi="Helvetica Neue" w:cs="Helvetica Neue"/>
          <w:sz w:val="20"/>
          <w:szCs w:val="20"/>
        </w:rPr>
        <w:t>T</w:t>
      </w:r>
      <w:r w:rsidRPr="000551D3">
        <w:rPr>
          <w:rFonts w:ascii="Helvetica Neue" w:eastAsia="Helvetica Neue" w:hAnsi="Helvetica Neue" w:cs="Helvetica Neue"/>
          <w:sz w:val="20"/>
          <w:szCs w:val="20"/>
        </w:rPr>
        <w:t xml:space="preserve">exto </w:t>
      </w:r>
      <w:r>
        <w:rPr>
          <w:rFonts w:ascii="Helvetica Neue" w:eastAsia="Helvetica Neue" w:hAnsi="Helvetica Neue" w:cs="Helvetica Neue"/>
          <w:sz w:val="20"/>
          <w:szCs w:val="20"/>
        </w:rPr>
        <w:t xml:space="preserve">en formato PDF, </w:t>
      </w:r>
      <w:r w:rsidRPr="000551D3">
        <w:rPr>
          <w:rFonts w:ascii="Helvetica Neue" w:eastAsia="Helvetica Neue" w:hAnsi="Helvetica Neue" w:cs="Helvetica Neue"/>
          <w:sz w:val="20"/>
          <w:szCs w:val="20"/>
        </w:rPr>
        <w:t>hasta 3carillas A 4 explicando l</w:t>
      </w:r>
      <w:r>
        <w:rPr>
          <w:rFonts w:ascii="Helvetica Neue" w:eastAsia="Helvetica Neue" w:hAnsi="Helvetica Neue" w:cs="Helvetica Neue"/>
          <w:sz w:val="20"/>
          <w:szCs w:val="20"/>
        </w:rPr>
        <w:t>a postulación y fotos, notas periodística</w:t>
      </w:r>
      <w:r w:rsidRPr="000551D3">
        <w:rPr>
          <w:rFonts w:ascii="Helvetica Neue" w:eastAsia="Helvetica Neue" w:hAnsi="Helvetica Neue" w:cs="Helvetica Neue"/>
          <w:sz w:val="20"/>
          <w:szCs w:val="20"/>
        </w:rPr>
        <w:t xml:space="preserve">s, publicaciones  o certificaciones pueden ser sumados. No se aceptará posterior rectificación o envío de información adicional,  salvo que la misma fuera solicitada por cualquier miembro del Jurado Evaluador. </w:t>
      </w:r>
      <w:r>
        <w:rPr>
          <w:rFonts w:ascii="Helvetica Neue" w:eastAsia="Helvetica Neue" w:hAnsi="Helvetica Neue" w:cs="Helvetica Neue"/>
          <w:sz w:val="20"/>
          <w:szCs w:val="20"/>
        </w:rPr>
        <w:t>–</w:t>
      </w:r>
    </w:p>
    <w:p w:rsidR="0048166A" w:rsidRDefault="00C8750F" w:rsidP="00C8750F">
      <w:pPr>
        <w:pStyle w:val="Prrafodelista"/>
        <w:numPr>
          <w:ilvl w:val="0"/>
          <w:numId w:val="10"/>
        </w:numPr>
        <w:spacing w:after="0"/>
        <w:jc w:val="both"/>
        <w:rPr>
          <w:rFonts w:ascii="Helvetica Neue" w:eastAsia="Helvetica Neue" w:hAnsi="Helvetica Neue" w:cs="Helvetica Neue"/>
          <w:b/>
          <w:sz w:val="20"/>
          <w:szCs w:val="20"/>
        </w:rPr>
      </w:pPr>
      <w:r w:rsidRPr="0048166A">
        <w:rPr>
          <w:rFonts w:ascii="Helvetica Neue" w:eastAsia="Helvetica Neue" w:hAnsi="Helvetica Neue" w:cs="Helvetica Neue"/>
          <w:b/>
          <w:sz w:val="20"/>
          <w:szCs w:val="20"/>
        </w:rPr>
        <w:t>Voucher (para dos personas) para</w:t>
      </w:r>
      <w:r w:rsidR="0048166A" w:rsidRPr="0048166A">
        <w:rPr>
          <w:rFonts w:ascii="Helvetica Neue" w:eastAsia="Helvetica Neue" w:hAnsi="Helvetica Neue" w:cs="Helvetica Neue"/>
          <w:b/>
          <w:sz w:val="20"/>
          <w:szCs w:val="20"/>
        </w:rPr>
        <w:t xml:space="preserve"> un</w:t>
      </w:r>
      <w:r w:rsidR="0048166A">
        <w:rPr>
          <w:rFonts w:ascii="Helvetica Neue" w:eastAsia="Helvetica Neue" w:hAnsi="Helvetica Neue" w:cs="Helvetica Neue"/>
          <w:b/>
          <w:sz w:val="20"/>
          <w:szCs w:val="20"/>
        </w:rPr>
        <w:t xml:space="preserve"> miembro del jurado y un</w:t>
      </w:r>
      <w:r w:rsidR="0048166A" w:rsidRPr="0048166A">
        <w:rPr>
          <w:rFonts w:ascii="Helvetica Neue" w:eastAsia="Helvetica Neue" w:hAnsi="Helvetica Neue" w:cs="Helvetica Neue"/>
          <w:b/>
          <w:sz w:val="20"/>
          <w:szCs w:val="20"/>
        </w:rPr>
        <w:t xml:space="preserve"> acompañante realice</w:t>
      </w:r>
      <w:r w:rsidR="0048166A">
        <w:rPr>
          <w:rFonts w:ascii="Helvetica Neue" w:eastAsia="Helvetica Neue" w:hAnsi="Helvetica Neue" w:cs="Helvetica Neue"/>
          <w:b/>
          <w:sz w:val="20"/>
          <w:szCs w:val="20"/>
        </w:rPr>
        <w:t>n</w:t>
      </w:r>
      <w:r w:rsidR="0048166A" w:rsidRPr="0048166A">
        <w:rPr>
          <w:rFonts w:ascii="Helvetica Neue" w:eastAsia="Helvetica Neue" w:hAnsi="Helvetica Neue" w:cs="Helvetica Neue"/>
          <w:b/>
          <w:sz w:val="20"/>
          <w:szCs w:val="20"/>
        </w:rPr>
        <w:t xml:space="preserve"> visita al </w:t>
      </w:r>
      <w:r w:rsidRPr="0048166A">
        <w:rPr>
          <w:rFonts w:ascii="Helvetica Neue" w:eastAsia="Helvetica Neue" w:hAnsi="Helvetica Neue" w:cs="Helvetica Neue"/>
          <w:b/>
          <w:sz w:val="20"/>
          <w:szCs w:val="20"/>
        </w:rPr>
        <w:t>establecimiento</w:t>
      </w:r>
      <w:r w:rsidR="0048166A" w:rsidRPr="0048166A">
        <w:rPr>
          <w:rFonts w:ascii="Helvetica Neue" w:eastAsia="Helvetica Neue" w:hAnsi="Helvetica Neue" w:cs="Helvetica Neue"/>
          <w:b/>
          <w:sz w:val="20"/>
          <w:szCs w:val="20"/>
        </w:rPr>
        <w:t xml:space="preserve"> y así contar con más herramientas</w:t>
      </w:r>
      <w:r w:rsidR="0048166A">
        <w:rPr>
          <w:rFonts w:ascii="Helvetica Neue" w:eastAsia="Helvetica Neue" w:hAnsi="Helvetica Neue" w:cs="Helvetica Neue"/>
          <w:b/>
          <w:sz w:val="20"/>
          <w:szCs w:val="20"/>
        </w:rPr>
        <w:t xml:space="preserve"> al momento de la</w:t>
      </w:r>
      <w:r w:rsidR="00002335">
        <w:rPr>
          <w:rFonts w:ascii="Helvetica Neue" w:eastAsia="Helvetica Neue" w:hAnsi="Helvetica Neue" w:cs="Helvetica Neue"/>
          <w:b/>
          <w:sz w:val="20"/>
          <w:szCs w:val="20"/>
        </w:rPr>
        <w:t xml:space="preserve"> </w:t>
      </w:r>
      <w:r w:rsidR="0048166A">
        <w:rPr>
          <w:rFonts w:ascii="Helvetica Neue" w:eastAsia="Helvetica Neue" w:hAnsi="Helvetica Neue" w:cs="Helvetica Neue"/>
          <w:b/>
          <w:sz w:val="20"/>
          <w:szCs w:val="20"/>
        </w:rPr>
        <w:t>ponderación.</w:t>
      </w:r>
    </w:p>
    <w:p w:rsidR="00C8750F" w:rsidRPr="00322BE8" w:rsidRDefault="00C8750F" w:rsidP="00C8750F">
      <w:pPr>
        <w:pStyle w:val="Prrafodelista"/>
        <w:numPr>
          <w:ilvl w:val="0"/>
          <w:numId w:val="10"/>
        </w:numPr>
        <w:spacing w:after="0"/>
        <w:jc w:val="both"/>
        <w:rPr>
          <w:rFonts w:ascii="Helvetica Neue" w:eastAsia="Helvetica Neue" w:hAnsi="Helvetica Neue" w:cs="Helvetica Neue"/>
          <w:b/>
          <w:sz w:val="20"/>
          <w:szCs w:val="20"/>
        </w:rPr>
      </w:pPr>
      <w:r w:rsidRPr="00322BE8">
        <w:rPr>
          <w:rFonts w:ascii="Helvetica Neue" w:eastAsia="Helvetica Neue" w:hAnsi="Helvetica Neue" w:cs="Helvetica Neue"/>
          <w:b/>
          <w:sz w:val="20"/>
          <w:szCs w:val="20"/>
        </w:rPr>
        <w:t>Una vez cumplimentado todos los ítems arriba mencionados, los postulantes serán invitados a un coloquio con los miembros del jurado para defender su proyecto, como se menciona en el punto 3 (Jurado Evaluador)</w:t>
      </w:r>
    </w:p>
    <w:p w:rsidR="00954360" w:rsidRDefault="00954360" w:rsidP="003935FB">
      <w:pPr>
        <w:spacing w:after="0"/>
        <w:jc w:val="both"/>
        <w:rPr>
          <w:rFonts w:ascii="Helvetica Neue" w:eastAsia="Helvetica Neue" w:hAnsi="Helvetica Neue" w:cs="Helvetica Neue"/>
          <w:sz w:val="20"/>
          <w:szCs w:val="20"/>
        </w:rPr>
      </w:pPr>
    </w:p>
    <w:p w:rsidR="0053033C" w:rsidRPr="00DB09ED" w:rsidRDefault="0053033C" w:rsidP="003935FB">
      <w:pPr>
        <w:spacing w:after="0"/>
        <w:jc w:val="both"/>
        <w:rPr>
          <w:rFonts w:ascii="Helvetica Neue" w:eastAsia="Helvetica Neue" w:hAnsi="Helvetica Neue" w:cs="Helvetica Neue"/>
          <w:sz w:val="20"/>
          <w:szCs w:val="20"/>
        </w:rPr>
      </w:pPr>
      <w:r w:rsidRPr="00DB09ED">
        <w:rPr>
          <w:rFonts w:ascii="Helvetica Neue" w:eastAsia="Helvetica Neue" w:hAnsi="Helvetica Neue" w:cs="Helvetica Neue"/>
          <w:sz w:val="20"/>
          <w:szCs w:val="20"/>
        </w:rPr>
        <w:t>La recepción no implica su aceptación automática; en caso de no cumplir con todos los requerimientos, el Jurado Evaluador podrá descartar dicha inscripción, dejando constancia por escrito de las razones</w:t>
      </w:r>
      <w:r>
        <w:rPr>
          <w:rFonts w:ascii="Helvetica Neue" w:eastAsia="Helvetica Neue" w:hAnsi="Helvetica Neue" w:cs="Helvetica Neue"/>
          <w:sz w:val="20"/>
          <w:szCs w:val="20"/>
        </w:rPr>
        <w:t>.</w:t>
      </w:r>
    </w:p>
    <w:p w:rsidR="00410C2B" w:rsidRDefault="00410C2B" w:rsidP="0053033C">
      <w:pPr>
        <w:spacing w:after="0"/>
        <w:jc w:val="both"/>
      </w:pPr>
    </w:p>
    <w:p w:rsidR="003935FB" w:rsidRPr="00080E07" w:rsidRDefault="0053033C" w:rsidP="00954360">
      <w:pPr>
        <w:pStyle w:val="Prrafodelista"/>
        <w:numPr>
          <w:ilvl w:val="0"/>
          <w:numId w:val="5"/>
        </w:numPr>
        <w:spacing w:after="0"/>
        <w:jc w:val="both"/>
        <w:rPr>
          <w:rFonts w:ascii="Helvetica Neue" w:eastAsia="Helvetica Neue" w:hAnsi="Helvetica Neue" w:cs="Helvetica Neue"/>
          <w:sz w:val="20"/>
          <w:szCs w:val="20"/>
        </w:rPr>
      </w:pPr>
      <w:r w:rsidRPr="00080E07">
        <w:rPr>
          <w:rFonts w:ascii="Helvetica Neue" w:eastAsia="Helvetica Neue" w:hAnsi="Helvetica Neue" w:cs="Helvetica Neue"/>
          <w:b/>
          <w:sz w:val="20"/>
          <w:szCs w:val="20"/>
        </w:rPr>
        <w:t>EVALUACIÓN:</w:t>
      </w:r>
      <w:r w:rsidRPr="00080E07">
        <w:rPr>
          <w:rFonts w:ascii="Helvetica Neue" w:eastAsia="Helvetica Neue" w:hAnsi="Helvetica Neue" w:cs="Helvetica Neue"/>
          <w:sz w:val="20"/>
          <w:szCs w:val="20"/>
        </w:rPr>
        <w:t> </w:t>
      </w:r>
    </w:p>
    <w:p w:rsidR="0053033C" w:rsidRDefault="0053033C" w:rsidP="003935FB">
      <w:pPr>
        <w:spacing w:after="0"/>
        <w:contextualSpacing/>
        <w:jc w:val="both"/>
        <w:rPr>
          <w:rFonts w:ascii="Helvetica Neue" w:eastAsia="Helvetica Neue" w:hAnsi="Helvetica Neue" w:cs="Helvetica Neue"/>
          <w:sz w:val="20"/>
          <w:szCs w:val="20"/>
        </w:rPr>
      </w:pPr>
      <w:r w:rsidRPr="00D42EEA">
        <w:rPr>
          <w:rFonts w:ascii="Helvetica Neue" w:eastAsia="Helvetica Neue" w:hAnsi="Helvetica Neue" w:cs="Helvetica Neue"/>
          <w:sz w:val="20"/>
          <w:szCs w:val="20"/>
        </w:rPr>
        <w:t xml:space="preserve">El proceso iniciará con la presentación de las postulaciones a todos los miembros del Jurado, en la primera reunión convocada a tal fin. El cual, en reunión plenaria, evaluará integralmente cada proyecto, y tomará en cuenta mediante una ficha de evaluación, la opinión de cada uno de sus miembros y los informes que se </w:t>
      </w:r>
      <w:r w:rsidRPr="00D42EEA">
        <w:rPr>
          <w:rFonts w:ascii="Helvetica Neue" w:eastAsia="Helvetica Neue" w:hAnsi="Helvetica Neue" w:cs="Helvetica Neue"/>
          <w:sz w:val="20"/>
          <w:szCs w:val="20"/>
        </w:rPr>
        <w:lastRenderedPageBreak/>
        <w:t xml:space="preserve">pudieran agregar. Podrá resolver la realización de cuantas reuniones plenarias estime necesarias. Analizará si los concursantes y proyectos cumplimentan los requisitos, </w:t>
      </w:r>
      <w:r>
        <w:rPr>
          <w:rFonts w:ascii="Helvetica Neue" w:eastAsia="Helvetica Neue" w:hAnsi="Helvetica Neue" w:cs="Helvetica Neue"/>
          <w:sz w:val="20"/>
          <w:szCs w:val="20"/>
        </w:rPr>
        <w:t>descalificando a aquellos que no los cumplan. Podrá declarar desierto el concurso en la categoría completa o en alguno de los premios a otorgar, si lo considera pertinente. Una vez asignados los puntajes parciales y totales, se labrará un acta con el orden de mérito asignado. En caso de empate, el desempate será resuelto con información adicional solicitada a los postulantes. El Jurado Evaluador podrá resolver su concurrencia personal a las instalaciones del postulante afin de verificar la información presentada.</w:t>
      </w:r>
    </w:p>
    <w:p w:rsidR="0053033C" w:rsidRDefault="0053033C" w:rsidP="0053033C">
      <w:pPr>
        <w:spacing w:after="0"/>
        <w:ind w:left="360"/>
        <w:jc w:val="both"/>
      </w:pPr>
    </w:p>
    <w:p w:rsidR="0053033C" w:rsidRDefault="0053033C" w:rsidP="003935FB">
      <w:pPr>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Los miembros de la Comisión Evaluadora se comprometen a mantener en reserva las deliberaciones y evaluaciones, así como la nómina final de ganadores, la cual solo se dará a conocer el día de las premiaciones.</w:t>
      </w:r>
    </w:p>
    <w:p w:rsidR="0053033C" w:rsidRDefault="0053033C" w:rsidP="00AB5BE0">
      <w:pPr>
        <w:spacing w:after="0"/>
        <w:jc w:val="both"/>
      </w:pPr>
    </w:p>
    <w:p w:rsidR="003935FB" w:rsidRPr="00080E07" w:rsidRDefault="0053033C" w:rsidP="00080E07">
      <w:pPr>
        <w:pStyle w:val="Prrafodelista"/>
        <w:numPr>
          <w:ilvl w:val="0"/>
          <w:numId w:val="5"/>
        </w:numPr>
        <w:spacing w:after="0"/>
        <w:jc w:val="both"/>
        <w:rPr>
          <w:rFonts w:ascii="Helvetica Neue" w:eastAsia="Helvetica Neue" w:hAnsi="Helvetica Neue" w:cs="Helvetica Neue"/>
          <w:sz w:val="20"/>
          <w:szCs w:val="20"/>
        </w:rPr>
      </w:pPr>
      <w:r w:rsidRPr="00080E07">
        <w:rPr>
          <w:rFonts w:ascii="Helvetica Neue" w:eastAsia="Helvetica Neue" w:hAnsi="Helvetica Neue" w:cs="Helvetica Neue"/>
          <w:b/>
          <w:sz w:val="20"/>
          <w:szCs w:val="20"/>
        </w:rPr>
        <w:t>ELECCIÓN DE GANADORES:</w:t>
      </w:r>
      <w:r w:rsidRPr="00080E07">
        <w:rPr>
          <w:rFonts w:ascii="Helvetica Neue" w:eastAsia="Helvetica Neue" w:hAnsi="Helvetica Neue" w:cs="Helvetica Neue"/>
          <w:sz w:val="20"/>
          <w:szCs w:val="20"/>
        </w:rPr>
        <w:t> </w:t>
      </w:r>
    </w:p>
    <w:p w:rsidR="0053033C" w:rsidRDefault="0053033C" w:rsidP="003935FB">
      <w:pPr>
        <w:spacing w:after="0"/>
        <w:contextualSpacing/>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El Jurado, una vez finalizado cada </w:t>
      </w:r>
      <w:r w:rsidR="003935FB">
        <w:rPr>
          <w:rFonts w:ascii="Helvetica Neue" w:eastAsia="Helvetica Neue" w:hAnsi="Helvetica Neue" w:cs="Helvetica Neue"/>
          <w:sz w:val="20"/>
          <w:szCs w:val="20"/>
        </w:rPr>
        <w:t>sesión, entregará al</w:t>
      </w:r>
      <w:r>
        <w:rPr>
          <w:rFonts w:ascii="Helvetica Neue" w:eastAsia="Helvetica Neue" w:hAnsi="Helvetica Neue" w:cs="Helvetica Neue"/>
          <w:sz w:val="20"/>
          <w:szCs w:val="20"/>
        </w:rPr>
        <w:t>coordinador,  las planillas con la votación de cada uno. Este llevará el conteo de todas las postulaciones y votos y presentará en el momento de la ceremonia de premiación un sobre cerrado con un acta conteniendo la selección de ganadores del concurso. En ella, deberá detallarse el orden de méritos de las postulaciones así como de los premios a otorgar según las categorías. Sólo se dará a conocer los ganadores hasta el acto de premiación.</w:t>
      </w:r>
    </w:p>
    <w:p w:rsidR="0053033C" w:rsidRDefault="0053033C" w:rsidP="00954360">
      <w:pPr>
        <w:spacing w:after="0"/>
        <w:jc w:val="both"/>
      </w:pPr>
    </w:p>
    <w:p w:rsidR="003935FB" w:rsidRPr="00080E07" w:rsidRDefault="0053033C" w:rsidP="00080E07">
      <w:pPr>
        <w:pStyle w:val="Prrafodelista"/>
        <w:numPr>
          <w:ilvl w:val="0"/>
          <w:numId w:val="5"/>
        </w:numPr>
        <w:spacing w:after="0"/>
        <w:jc w:val="both"/>
        <w:rPr>
          <w:rFonts w:ascii="Helvetica Neue" w:eastAsia="Helvetica Neue" w:hAnsi="Helvetica Neue" w:cs="Helvetica Neue"/>
          <w:sz w:val="20"/>
          <w:szCs w:val="20"/>
        </w:rPr>
      </w:pPr>
      <w:r w:rsidRPr="00080E07">
        <w:rPr>
          <w:rFonts w:ascii="Helvetica Neue" w:eastAsia="Helvetica Neue" w:hAnsi="Helvetica Neue" w:cs="Helvetica Neue"/>
          <w:b/>
          <w:sz w:val="20"/>
          <w:szCs w:val="20"/>
        </w:rPr>
        <w:t>PREMIOS y RECONOCIMIENTOS:</w:t>
      </w:r>
      <w:r w:rsidRPr="00080E07">
        <w:rPr>
          <w:rFonts w:ascii="Helvetica Neue" w:eastAsia="Helvetica Neue" w:hAnsi="Helvetica Neue" w:cs="Helvetica Neue"/>
          <w:sz w:val="20"/>
          <w:szCs w:val="20"/>
        </w:rPr>
        <w:t> </w:t>
      </w:r>
    </w:p>
    <w:p w:rsidR="0053033C" w:rsidRDefault="0053033C" w:rsidP="003935FB">
      <w:pPr>
        <w:spacing w:after="0"/>
        <w:contextualSpacing/>
        <w:jc w:val="both"/>
        <w:rPr>
          <w:rFonts w:ascii="Helvetica Neue" w:eastAsia="Helvetica Neue" w:hAnsi="Helvetica Neue" w:cs="Helvetica Neue"/>
          <w:sz w:val="20"/>
          <w:szCs w:val="20"/>
        </w:rPr>
      </w:pPr>
      <w:r>
        <w:rPr>
          <w:rFonts w:ascii="Helvetica Neue" w:eastAsia="Helvetica Neue" w:hAnsi="Helvetica Neue" w:cs="Helvetica Neue"/>
          <w:sz w:val="20"/>
          <w:szCs w:val="20"/>
        </w:rPr>
        <w:t>El Comité Organizador a sugerencia del Jurado Evaluador otorgará a nivel local y para cada categoría concursada, los siguientes reconocimientos: PREMIO ORO / PREMIO PLATA / PREMIO BRONCE. El Jurado Evaluador podrá realizar MENCIONES ESPECIALES  a las postulaciones que logren destacarse entre los proyectos restantes.</w:t>
      </w:r>
    </w:p>
    <w:p w:rsidR="003935FB" w:rsidRDefault="003935FB" w:rsidP="003935FB">
      <w:pPr>
        <w:spacing w:after="0"/>
        <w:jc w:val="both"/>
        <w:rPr>
          <w:rFonts w:ascii="Helvetica Neue" w:eastAsia="Helvetica Neue" w:hAnsi="Helvetica Neue" w:cs="Helvetica Neue"/>
          <w:sz w:val="20"/>
          <w:szCs w:val="20"/>
        </w:rPr>
      </w:pPr>
    </w:p>
    <w:p w:rsidR="0053033C" w:rsidRDefault="0053033C" w:rsidP="003935FB">
      <w:pPr>
        <w:spacing w:after="0"/>
        <w:jc w:val="both"/>
      </w:pPr>
      <w:r>
        <w:rPr>
          <w:rFonts w:ascii="Helvetica Neue" w:eastAsia="Helvetica Neue" w:hAnsi="Helvetica Neue" w:cs="Helvetica Neue"/>
          <w:sz w:val="20"/>
          <w:szCs w:val="20"/>
        </w:rPr>
        <w:t>Los galardonados como PREMIO ORO de cada categoría además obtienen el derecho de participar del Concurso Internacional a realizarse entre todos los ganadores de la “Great Wine Capitals – Global Network”, el cu</w:t>
      </w:r>
      <w:r w:rsidR="00A70EF2">
        <w:rPr>
          <w:rFonts w:ascii="Helvetica Neue" w:eastAsia="Helvetica Neue" w:hAnsi="Helvetica Neue" w:cs="Helvetica Neue"/>
          <w:sz w:val="20"/>
          <w:szCs w:val="20"/>
        </w:rPr>
        <w:t>al este año tiene lugar en Adelaida – Australia desde el 03 al 09</w:t>
      </w:r>
      <w:r>
        <w:rPr>
          <w:rFonts w:ascii="Helvetica Neue" w:eastAsia="Helvetica Neue" w:hAnsi="Helvetica Neue" w:cs="Helvetica Neue"/>
          <w:sz w:val="20"/>
          <w:szCs w:val="20"/>
        </w:rPr>
        <w:t xml:space="preserve"> de Noviembre y concursar por el PREMIO “GLOBAL WINNER”.</w:t>
      </w:r>
    </w:p>
    <w:p w:rsidR="003935FB" w:rsidRDefault="003935FB" w:rsidP="003935FB">
      <w:pPr>
        <w:spacing w:after="0"/>
        <w:jc w:val="both"/>
      </w:pPr>
    </w:p>
    <w:p w:rsidR="0053033C" w:rsidRDefault="0053033C" w:rsidP="003935FB">
      <w:pPr>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Los ganadores del PREMIO ORO a nivel local tienen la posibilidad de participar de las acciones de promoción que el Ente Turismo Mendoza diseñe en su programación anual de actividades. Incluye el desarrollo de folletos, avisos publicitarios y/o material publicitario específico; así como de otros acuerdos que se alcancen, donde figuren exclusivamente los nuevos ganadores.</w:t>
      </w:r>
    </w:p>
    <w:p w:rsidR="001119E0" w:rsidRDefault="001119E0" w:rsidP="003935FB">
      <w:pPr>
        <w:spacing w:after="0"/>
        <w:jc w:val="both"/>
        <w:rPr>
          <w:rFonts w:ascii="Helvetica Neue" w:eastAsia="Helvetica Neue" w:hAnsi="Helvetica Neue" w:cs="Helvetica Neue"/>
          <w:sz w:val="20"/>
          <w:szCs w:val="20"/>
        </w:rPr>
      </w:pPr>
    </w:p>
    <w:p w:rsidR="0053033C" w:rsidRPr="003935FB" w:rsidRDefault="0053033C" w:rsidP="003935FB">
      <w:pPr>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Los ganadores del PREMIO ORO a nivel local obtendrán la posibilidad de participar de las presentaciones,</w:t>
      </w:r>
      <w:r w:rsidR="00322BE8">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ferias u otras actividades de promoción del destino Mendoza que el Ente  Turismo Mendoza, por sí mismo y/o en colaboración con otras instituciones de promoción,  desarrolle a nivel nacional e internacional.</w:t>
      </w:r>
    </w:p>
    <w:p w:rsidR="00410C2B" w:rsidRDefault="00410C2B" w:rsidP="003935FB">
      <w:pPr>
        <w:spacing w:after="0"/>
        <w:jc w:val="both"/>
        <w:rPr>
          <w:rFonts w:ascii="Helvetica Neue" w:eastAsia="Helvetica Neue" w:hAnsi="Helvetica Neue" w:cs="Helvetica Neue"/>
          <w:sz w:val="20"/>
          <w:szCs w:val="20"/>
        </w:rPr>
      </w:pPr>
    </w:p>
    <w:p w:rsidR="0053033C" w:rsidRDefault="0053033C" w:rsidP="003935FB">
      <w:pPr>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La categoría “PEQUEÑAS BODEGAS” por tratarse, de una categoría premiada a nivel local, no participan del PREMIO “GLOBAL WINNER”. El Comité Organizador desarrollará, en común acuerdo con los galardonados de cada categoría, distintos eventos y/o elementos promocionales y/o de difusión para ser comunicados a nivel local, nacional e internacional.</w:t>
      </w:r>
    </w:p>
    <w:p w:rsidR="00954360" w:rsidRDefault="00954360" w:rsidP="003935FB">
      <w:pPr>
        <w:spacing w:after="0"/>
        <w:jc w:val="both"/>
        <w:rPr>
          <w:rFonts w:ascii="Helvetica Neue" w:eastAsia="Helvetica Neue" w:hAnsi="Helvetica Neue" w:cs="Helvetica Neue"/>
          <w:sz w:val="20"/>
          <w:szCs w:val="20"/>
        </w:rPr>
      </w:pPr>
    </w:p>
    <w:p w:rsidR="0053033C" w:rsidRPr="004626B7" w:rsidRDefault="0053033C" w:rsidP="003935FB">
      <w:pPr>
        <w:spacing w:after="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Para la participación de diversos eventos y ferias los galardonados con el PREMIO ORO podrán coordinar con el Ente Turismo Mendoza la entrega de vino, vouchers de servicios y/o elementos promocionales y folletos a fin de garantizar la mayor difusión del Concurso y sus ganadores, así como publicaciones en el </w:t>
      </w:r>
      <w:r>
        <w:rPr>
          <w:rFonts w:ascii="Helvetica Neue" w:eastAsia="Helvetica Neue" w:hAnsi="Helvetica Neue" w:cs="Helvetica Neue"/>
          <w:sz w:val="20"/>
          <w:szCs w:val="20"/>
        </w:rPr>
        <w:lastRenderedPageBreak/>
        <w:t>Facebook de la red.</w:t>
      </w:r>
    </w:p>
    <w:p w:rsidR="0053033C" w:rsidRDefault="0053033C" w:rsidP="0053033C">
      <w:pPr>
        <w:spacing w:after="0"/>
        <w:jc w:val="both"/>
      </w:pPr>
    </w:p>
    <w:p w:rsidR="003935FB" w:rsidRPr="00080E07" w:rsidRDefault="0053033C" w:rsidP="00080E07">
      <w:pPr>
        <w:pStyle w:val="Prrafodelista"/>
        <w:numPr>
          <w:ilvl w:val="0"/>
          <w:numId w:val="5"/>
        </w:numPr>
        <w:spacing w:after="0"/>
        <w:jc w:val="both"/>
        <w:rPr>
          <w:rFonts w:ascii="Helvetica Neue" w:eastAsia="Helvetica Neue" w:hAnsi="Helvetica Neue" w:cs="Helvetica Neue"/>
          <w:sz w:val="20"/>
          <w:szCs w:val="20"/>
        </w:rPr>
      </w:pPr>
      <w:r w:rsidRPr="00080E07">
        <w:rPr>
          <w:rFonts w:ascii="Helvetica Neue" w:eastAsia="Helvetica Neue" w:hAnsi="Helvetica Neue" w:cs="Helvetica Neue"/>
          <w:b/>
          <w:sz w:val="20"/>
          <w:szCs w:val="20"/>
        </w:rPr>
        <w:t>CATEGORÍAS CONCURSADAS:</w:t>
      </w:r>
      <w:r w:rsidRPr="00080E07">
        <w:rPr>
          <w:rFonts w:ascii="Helvetica Neue" w:eastAsia="Helvetica Neue" w:hAnsi="Helvetica Neue" w:cs="Helvetica Neue"/>
          <w:sz w:val="20"/>
          <w:szCs w:val="20"/>
        </w:rPr>
        <w:t> </w:t>
      </w:r>
    </w:p>
    <w:p w:rsidR="0053033C" w:rsidRDefault="0053033C" w:rsidP="003935FB">
      <w:pPr>
        <w:spacing w:after="0"/>
        <w:contextualSpacing/>
        <w:jc w:val="both"/>
        <w:rPr>
          <w:rFonts w:ascii="Helvetica Neue" w:eastAsia="Helvetica Neue" w:hAnsi="Helvetica Neue" w:cs="Helvetica Neue"/>
          <w:sz w:val="20"/>
          <w:szCs w:val="20"/>
        </w:rPr>
      </w:pPr>
      <w:r>
        <w:rPr>
          <w:rFonts w:ascii="Helvetica Neue" w:eastAsia="Helvetica Neue" w:hAnsi="Helvetica Neue" w:cs="Helvetica Neue"/>
          <w:sz w:val="20"/>
          <w:szCs w:val="20"/>
        </w:rPr>
        <w:t>Los interesados podrán postularse hasta en 2 (dos) de las 8 categorías</w:t>
      </w:r>
      <w:r w:rsidR="002B4D2C">
        <w:rPr>
          <w:rFonts w:ascii="Helvetica Neue" w:eastAsia="Helvetica Neue" w:hAnsi="Helvetica Neue" w:cs="Helvetica Neue"/>
          <w:sz w:val="20"/>
          <w:szCs w:val="20"/>
        </w:rPr>
        <w:t>,  propuestas para el concurso “</w:t>
      </w:r>
      <w:r>
        <w:rPr>
          <w:rFonts w:ascii="Helvetica Neue" w:eastAsia="Helvetica Neue" w:hAnsi="Helvetica Neue" w:cs="Helvetica Neue"/>
          <w:sz w:val="20"/>
          <w:szCs w:val="20"/>
        </w:rPr>
        <w:t>BEST OF MENDOZA´s WINE TOURISM AWARDS  2019</w:t>
      </w:r>
      <w:r w:rsidR="002B4D2C">
        <w:rPr>
          <w:rFonts w:ascii="Helvetica Neue" w:eastAsia="Helvetica Neue" w:hAnsi="Helvetica Neue" w:cs="Helvetica Neue"/>
          <w:sz w:val="20"/>
          <w:szCs w:val="20"/>
        </w:rPr>
        <w:t>”</w:t>
      </w:r>
    </w:p>
    <w:p w:rsidR="002B4D2C" w:rsidRDefault="002B4D2C" w:rsidP="00954360">
      <w:pPr>
        <w:spacing w:after="0"/>
        <w:jc w:val="both"/>
      </w:pPr>
    </w:p>
    <w:p w:rsidR="004626B7" w:rsidRDefault="004626B7" w:rsidP="00954360">
      <w:pPr>
        <w:spacing w:after="0"/>
        <w:jc w:val="both"/>
      </w:pPr>
    </w:p>
    <w:p w:rsidR="0053033C" w:rsidRPr="002B4D2C" w:rsidRDefault="00B544B5" w:rsidP="002B4D2C">
      <w:pPr>
        <w:spacing w:after="0"/>
        <w:ind w:left="360"/>
        <w:jc w:val="both"/>
        <w:rPr>
          <w:rFonts w:ascii="Helvetica Neue" w:eastAsia="Helvetica Neue" w:hAnsi="Helvetica Neue" w:cs="Helvetica Neue"/>
          <w:sz w:val="20"/>
          <w:szCs w:val="20"/>
        </w:rPr>
      </w:pPr>
      <w:r>
        <w:rPr>
          <w:rFonts w:ascii="Helvetica Neue" w:eastAsia="Helvetica Neue" w:hAnsi="Helvetica Neue" w:cs="Helvetica Neue"/>
          <w:b/>
          <w:sz w:val="20"/>
          <w:szCs w:val="20"/>
        </w:rPr>
        <w:t>12</w:t>
      </w:r>
      <w:r w:rsidR="002B4D2C">
        <w:rPr>
          <w:rFonts w:ascii="Helvetica Neue" w:eastAsia="Helvetica Neue" w:hAnsi="Helvetica Neue" w:cs="Helvetica Neue"/>
          <w:b/>
          <w:sz w:val="20"/>
          <w:szCs w:val="20"/>
        </w:rPr>
        <w:t>.1.</w:t>
      </w:r>
      <w:r w:rsidR="002B4D2C">
        <w:rPr>
          <w:rFonts w:ascii="Helvetica Neue" w:eastAsia="Helvetica Neue" w:hAnsi="Helvetica Neue" w:cs="Helvetica Neue"/>
          <w:b/>
          <w:sz w:val="20"/>
          <w:szCs w:val="20"/>
        </w:rPr>
        <w:tab/>
      </w:r>
      <w:r w:rsidR="0053033C" w:rsidRPr="002B4D2C">
        <w:rPr>
          <w:rFonts w:ascii="Helvetica Neue" w:eastAsia="Helvetica Neue" w:hAnsi="Helvetica Neue" w:cs="Helvetica Neue"/>
          <w:b/>
          <w:sz w:val="20"/>
          <w:szCs w:val="20"/>
        </w:rPr>
        <w:t>ALOJAMIENTO:</w:t>
      </w:r>
      <w:r w:rsidR="0053033C" w:rsidRPr="002B4D2C">
        <w:rPr>
          <w:rFonts w:ascii="Helvetica Neue" w:eastAsia="Helvetica Neue" w:hAnsi="Helvetica Neue" w:cs="Helvetica Neue"/>
          <w:sz w:val="20"/>
          <w:szCs w:val="20"/>
        </w:rPr>
        <w:t> dirigida a bodegas que provean una experiencia de alojamiento en su establecimiento con las características de hotel, motel, posada, bed and breakfast y/o cabañas. Incluye a aquellas empresas que no estén localizadas en bodegas, pero que ofrezcan servicios de alojamiento con tematización y/o ambientación que apoye la identidad, pertenencia y promoción del turismo del vino.</w:t>
      </w:r>
    </w:p>
    <w:p w:rsidR="002B4D2C" w:rsidRDefault="002B4D2C" w:rsidP="002B4D2C">
      <w:pPr>
        <w:pStyle w:val="Prrafodelista"/>
        <w:spacing w:after="0"/>
        <w:ind w:left="360"/>
        <w:jc w:val="both"/>
      </w:pPr>
    </w:p>
    <w:p w:rsidR="0053033C" w:rsidRDefault="0053033C" w:rsidP="002B4D2C">
      <w:pPr>
        <w:spacing w:after="0"/>
        <w:ind w:left="360"/>
        <w:jc w:val="both"/>
      </w:pPr>
      <w:r w:rsidRPr="00080E07">
        <w:rPr>
          <w:rFonts w:ascii="Helvetica Neue" w:eastAsia="Helvetica Neue" w:hAnsi="Helvetica Neue" w:cs="Helvetica Neue"/>
          <w:b/>
          <w:sz w:val="20"/>
          <w:szCs w:val="20"/>
        </w:rPr>
        <w:t>1</w:t>
      </w:r>
      <w:r w:rsidR="00B544B5">
        <w:rPr>
          <w:rFonts w:ascii="Helvetica Neue" w:eastAsia="Helvetica Neue" w:hAnsi="Helvetica Neue" w:cs="Helvetica Neue"/>
          <w:b/>
          <w:sz w:val="20"/>
          <w:szCs w:val="20"/>
        </w:rPr>
        <w:t>2</w:t>
      </w:r>
      <w:r w:rsidRPr="00080E07">
        <w:rPr>
          <w:rFonts w:ascii="Helvetica Neue" w:eastAsia="Helvetica Neue" w:hAnsi="Helvetica Neue" w:cs="Helvetica Neue"/>
          <w:b/>
          <w:sz w:val="20"/>
          <w:szCs w:val="20"/>
        </w:rPr>
        <w:t>.2.</w:t>
      </w:r>
      <w:r>
        <w:rPr>
          <w:rFonts w:ascii="Helvetica Neue" w:eastAsia="Helvetica Neue" w:hAnsi="Helvetica Neue" w:cs="Helvetica Neue"/>
          <w:sz w:val="20"/>
          <w:szCs w:val="20"/>
        </w:rPr>
        <w:t>        </w:t>
      </w:r>
      <w:r>
        <w:rPr>
          <w:rFonts w:ascii="Helvetica Neue" w:eastAsia="Helvetica Neue" w:hAnsi="Helvetica Neue" w:cs="Helvetica Neue"/>
          <w:b/>
          <w:sz w:val="20"/>
          <w:szCs w:val="20"/>
        </w:rPr>
        <w:t>RESTAURANTE:</w:t>
      </w:r>
      <w:r>
        <w:rPr>
          <w:rFonts w:ascii="Helvetica Neue" w:eastAsia="Helvetica Neue" w:hAnsi="Helvetica Neue" w:cs="Helvetica Neue"/>
          <w:sz w:val="20"/>
          <w:szCs w:val="20"/>
        </w:rPr>
        <w:t> orientada a bodegas que posean servicio de comidas y bebidas en sus instalaciones proveyendo una experiencia de calidad usando productos locales o regionales. La categoría también está abierta a restaurantes fuera del ámbito de una bodega que demuestren una significativa participación en el turismo del vino mendocino, a partir de ambientación temática, utilización de insumos autóctonos, personal capacitado, vinculación con bodegas y asociados, permitiendo potenciar el patrimonio local de turismo del vino.</w:t>
      </w:r>
    </w:p>
    <w:p w:rsidR="0053033C" w:rsidRDefault="0053033C" w:rsidP="0053033C">
      <w:pPr>
        <w:spacing w:after="0"/>
        <w:ind w:left="360"/>
        <w:jc w:val="both"/>
      </w:pPr>
    </w:p>
    <w:p w:rsidR="0053033C" w:rsidRDefault="0053033C" w:rsidP="0053033C">
      <w:pPr>
        <w:spacing w:after="0"/>
        <w:ind w:left="360"/>
        <w:jc w:val="both"/>
      </w:pPr>
      <w:r w:rsidRPr="003935FB">
        <w:rPr>
          <w:rFonts w:ascii="Helvetica Neue" w:eastAsia="Helvetica Neue" w:hAnsi="Helvetica Neue" w:cs="Helvetica Neue"/>
          <w:b/>
          <w:sz w:val="20"/>
          <w:szCs w:val="20"/>
        </w:rPr>
        <w:t>1</w:t>
      </w:r>
      <w:r w:rsidR="00B544B5">
        <w:rPr>
          <w:rFonts w:ascii="Helvetica Neue" w:eastAsia="Helvetica Neue" w:hAnsi="Helvetica Neue" w:cs="Helvetica Neue"/>
          <w:b/>
          <w:sz w:val="20"/>
          <w:szCs w:val="20"/>
        </w:rPr>
        <w:t>2</w:t>
      </w:r>
      <w:r w:rsidRPr="003935FB">
        <w:rPr>
          <w:rFonts w:ascii="Helvetica Neue" w:eastAsia="Helvetica Neue" w:hAnsi="Helvetica Neue" w:cs="Helvetica Neue"/>
          <w:b/>
          <w:sz w:val="20"/>
          <w:szCs w:val="20"/>
        </w:rPr>
        <w:t>.3</w:t>
      </w:r>
      <w:r>
        <w:rPr>
          <w:rFonts w:ascii="Helvetica Neue" w:eastAsia="Helvetica Neue" w:hAnsi="Helvetica Neue" w:cs="Helvetica Neue"/>
          <w:sz w:val="20"/>
          <w:szCs w:val="20"/>
        </w:rPr>
        <w:t>.        </w:t>
      </w:r>
      <w:r>
        <w:rPr>
          <w:rFonts w:ascii="Helvetica Neue" w:eastAsia="Helvetica Neue" w:hAnsi="Helvetica Neue" w:cs="Helvetica Neue"/>
          <w:b/>
          <w:sz w:val="20"/>
          <w:szCs w:val="20"/>
        </w:rPr>
        <w:t>PRÁCTICAS SUSTENTABLES:</w:t>
      </w:r>
      <w:r>
        <w:rPr>
          <w:rFonts w:ascii="Helvetica Neue" w:eastAsia="Helvetica Neue" w:hAnsi="Helvetica Neue" w:cs="Helvetica Neue"/>
          <w:sz w:val="20"/>
          <w:szCs w:val="20"/>
        </w:rPr>
        <w:t> contempla a bodegas y emprendimientos turísticos relacionados que hayan implementado prácticas que favorezcan la responsabilidad social empresaria y/o la conservación del ambiente. Incluye innovaciones y desarrollos sustentables en alguna o varias de las etapas del cultivo, elaboración y/o comercialización de sus productos. Se valorará la creación de conciencia acerca del desarrollo económico acompañado de condiciones sociales y ecológicas perdurables en el tiempo y que resulte, además, en un mejoramiento de la experiencia para el visitante.</w:t>
      </w:r>
    </w:p>
    <w:p w:rsidR="0053033C" w:rsidRDefault="0053033C" w:rsidP="0053033C">
      <w:pPr>
        <w:spacing w:after="0"/>
        <w:ind w:left="360"/>
        <w:jc w:val="both"/>
      </w:pPr>
    </w:p>
    <w:p w:rsidR="0053033C" w:rsidRDefault="0053033C" w:rsidP="0053033C">
      <w:pPr>
        <w:spacing w:after="0"/>
        <w:ind w:left="360"/>
        <w:jc w:val="both"/>
      </w:pPr>
      <w:r w:rsidRPr="003935FB">
        <w:rPr>
          <w:rFonts w:ascii="Helvetica Neue" w:eastAsia="Helvetica Neue" w:hAnsi="Helvetica Neue" w:cs="Helvetica Neue"/>
          <w:b/>
          <w:sz w:val="20"/>
          <w:szCs w:val="20"/>
        </w:rPr>
        <w:t>1</w:t>
      </w:r>
      <w:r w:rsidR="00B544B5">
        <w:rPr>
          <w:rFonts w:ascii="Helvetica Neue" w:eastAsia="Helvetica Neue" w:hAnsi="Helvetica Neue" w:cs="Helvetica Neue"/>
          <w:b/>
          <w:sz w:val="20"/>
          <w:szCs w:val="20"/>
        </w:rPr>
        <w:t>2</w:t>
      </w:r>
      <w:r w:rsidRPr="003935FB">
        <w:rPr>
          <w:rFonts w:ascii="Helvetica Neue" w:eastAsia="Helvetica Neue" w:hAnsi="Helvetica Neue" w:cs="Helvetica Neue"/>
          <w:b/>
          <w:sz w:val="20"/>
          <w:szCs w:val="20"/>
        </w:rPr>
        <w:t>.4.</w:t>
      </w:r>
      <w:r>
        <w:rPr>
          <w:rFonts w:ascii="Helvetica Neue" w:eastAsia="Helvetica Neue" w:hAnsi="Helvetica Neue" w:cs="Helvetica Neue"/>
          <w:sz w:val="20"/>
          <w:szCs w:val="20"/>
        </w:rPr>
        <w:t>        </w:t>
      </w:r>
      <w:r>
        <w:rPr>
          <w:rFonts w:ascii="Helvetica Neue" w:eastAsia="Helvetica Neue" w:hAnsi="Helvetica Neue" w:cs="Helvetica Neue"/>
          <w:b/>
          <w:sz w:val="20"/>
          <w:szCs w:val="20"/>
        </w:rPr>
        <w:t>ARQUITECTURA y PAISAJES:</w:t>
      </w:r>
      <w:r>
        <w:rPr>
          <w:rFonts w:ascii="Helvetica Neue" w:eastAsia="Helvetica Neue" w:hAnsi="Helvetica Neue" w:cs="Helvetica Neue"/>
          <w:sz w:val="20"/>
          <w:szCs w:val="20"/>
        </w:rPr>
        <w:t> dirigida a bodegas que posean edificios residenciales y/o comerciales y/o de trabajo que tengan elementos y/o características de diseño arquitectónicos especiales, ya sean históricos o contemporáneos, incluyendo diseño de parques, jardines y vistas panorámicas que compongan una experiencia significativa para el visitante.</w:t>
      </w:r>
    </w:p>
    <w:p w:rsidR="0053033C" w:rsidRDefault="0053033C" w:rsidP="0053033C">
      <w:pPr>
        <w:spacing w:after="0"/>
        <w:ind w:left="360"/>
        <w:jc w:val="both"/>
      </w:pPr>
    </w:p>
    <w:p w:rsidR="00954360" w:rsidRDefault="003935FB" w:rsidP="00410C2B">
      <w:pPr>
        <w:spacing w:after="0"/>
        <w:ind w:left="360"/>
        <w:rPr>
          <w:rFonts w:ascii="Helvetica Neue" w:eastAsia="Helvetica Neue" w:hAnsi="Helvetica Neue" w:cs="Helvetica Neue"/>
          <w:sz w:val="20"/>
          <w:szCs w:val="20"/>
        </w:rPr>
      </w:pPr>
      <w:r>
        <w:rPr>
          <w:rFonts w:ascii="Helvetica Neue" w:eastAsia="Helvetica Neue" w:hAnsi="Helvetica Neue" w:cs="Helvetica Neue"/>
          <w:b/>
          <w:sz w:val="20"/>
          <w:szCs w:val="20"/>
        </w:rPr>
        <w:t>1</w:t>
      </w:r>
      <w:r w:rsidR="00B544B5">
        <w:rPr>
          <w:rFonts w:ascii="Helvetica Neue" w:eastAsia="Helvetica Neue" w:hAnsi="Helvetica Neue" w:cs="Helvetica Neue"/>
          <w:b/>
          <w:sz w:val="20"/>
          <w:szCs w:val="20"/>
        </w:rPr>
        <w:t>2</w:t>
      </w:r>
      <w:r>
        <w:rPr>
          <w:rFonts w:ascii="Helvetica Neue" w:eastAsia="Helvetica Neue" w:hAnsi="Helvetica Neue" w:cs="Helvetica Neue"/>
          <w:b/>
          <w:sz w:val="20"/>
          <w:szCs w:val="20"/>
        </w:rPr>
        <w:t xml:space="preserve">.5.       </w:t>
      </w:r>
      <w:r w:rsidR="0053033C">
        <w:rPr>
          <w:rFonts w:ascii="Helvetica Neue" w:eastAsia="Helvetica Neue" w:hAnsi="Helvetica Neue" w:cs="Helvetica Neue"/>
          <w:b/>
          <w:sz w:val="20"/>
          <w:szCs w:val="20"/>
        </w:rPr>
        <w:t>ARTE y CULTURA:</w:t>
      </w:r>
      <w:r w:rsidR="0053033C">
        <w:rPr>
          <w:rFonts w:ascii="Helvetica Neue" w:eastAsia="Helvetica Neue" w:hAnsi="Helvetica Neue" w:cs="Helvetica Neue"/>
          <w:sz w:val="20"/>
          <w:szCs w:val="20"/>
        </w:rPr>
        <w:t> destinada a bodegas que albergan museos, exposiciones y/o galerías, temporarias o permanentes, relacionadas con el arte y la cultura. Incluye bodegas, emprendimientos e instituciones que ofrezcan acontecimientos u eventos específicos ligados al arte y al turismo del vino como: conciertos, juegos, talleres artísticos, etc. Asimismo se incluye a aquellos desarrollos impresos y/o audiovisuales que promuevan el turismo del vino en Mendoza.</w:t>
      </w:r>
    </w:p>
    <w:p w:rsidR="00410C2B" w:rsidRDefault="00410C2B" w:rsidP="0053033C">
      <w:pPr>
        <w:spacing w:after="0"/>
        <w:ind w:left="360"/>
        <w:jc w:val="both"/>
        <w:rPr>
          <w:rFonts w:ascii="Helvetica Neue" w:eastAsia="Helvetica Neue" w:hAnsi="Helvetica Neue" w:cs="Helvetica Neue"/>
          <w:b/>
          <w:sz w:val="20"/>
          <w:szCs w:val="20"/>
        </w:rPr>
      </w:pPr>
    </w:p>
    <w:p w:rsidR="00DC5145" w:rsidRPr="00954360" w:rsidRDefault="0053033C" w:rsidP="00954360">
      <w:pPr>
        <w:spacing w:after="0"/>
        <w:ind w:left="360"/>
        <w:jc w:val="both"/>
        <w:rPr>
          <w:rFonts w:ascii="Helvetica Neue" w:eastAsia="Helvetica Neue" w:hAnsi="Helvetica Neue" w:cs="Helvetica Neue"/>
          <w:sz w:val="20"/>
          <w:szCs w:val="20"/>
        </w:rPr>
      </w:pPr>
      <w:r w:rsidRPr="003935FB">
        <w:rPr>
          <w:rFonts w:ascii="Helvetica Neue" w:eastAsia="Helvetica Neue" w:hAnsi="Helvetica Neue" w:cs="Helvetica Neue"/>
          <w:b/>
          <w:sz w:val="20"/>
          <w:szCs w:val="20"/>
        </w:rPr>
        <w:t>1</w:t>
      </w:r>
      <w:r w:rsidR="00B544B5">
        <w:rPr>
          <w:rFonts w:ascii="Helvetica Neue" w:eastAsia="Helvetica Neue" w:hAnsi="Helvetica Neue" w:cs="Helvetica Neue"/>
          <w:b/>
          <w:sz w:val="20"/>
          <w:szCs w:val="20"/>
        </w:rPr>
        <w:t>2</w:t>
      </w:r>
      <w:r w:rsidRPr="003935FB">
        <w:rPr>
          <w:rFonts w:ascii="Helvetica Neue" w:eastAsia="Helvetica Neue" w:hAnsi="Helvetica Neue" w:cs="Helvetica Neue"/>
          <w:b/>
          <w:sz w:val="20"/>
          <w:szCs w:val="20"/>
        </w:rPr>
        <w:t>.6.</w:t>
      </w:r>
      <w:r>
        <w:rPr>
          <w:rFonts w:ascii="Helvetica Neue" w:eastAsia="Helvetica Neue" w:hAnsi="Helvetica Neue" w:cs="Helvetica Neue"/>
          <w:sz w:val="20"/>
          <w:szCs w:val="20"/>
        </w:rPr>
        <w:t>        </w:t>
      </w:r>
      <w:r>
        <w:rPr>
          <w:rFonts w:ascii="Helvetica Neue" w:eastAsia="Helvetica Neue" w:hAnsi="Helvetica Neue" w:cs="Helvetica Neue"/>
          <w:b/>
          <w:sz w:val="20"/>
          <w:szCs w:val="20"/>
        </w:rPr>
        <w:t>EXPERIENCIAS INNOVADORAS:</w:t>
      </w:r>
      <w:r>
        <w:rPr>
          <w:rFonts w:ascii="Helvetica Neue" w:eastAsia="Helvetica Neue" w:hAnsi="Helvetica Neue" w:cs="Helvetica Neue"/>
          <w:sz w:val="20"/>
          <w:szCs w:val="20"/>
        </w:rPr>
        <w:t> podrán participar aquellas bodegas, emprendimientos e instituciones que ofrezcan actividades complementarias al turismo del vino, incluyendo experiencias educativas y/o de recreación que sean consideradas diferentes, innovadoras o especiales para los visitantes. Incluye a bodegas e instituciones que implementen acciones en conjunto con otras empresas relacionadas o no al mundo del vino y que constituyan una experiencia superadora para el visitante, desarrollando un programa en común o basado en una temática específica. Incluye a bodegas que desarrollan acciones e infraestructura para conferencias, reuniones comerciales, congresos y convenciones.</w:t>
      </w:r>
    </w:p>
    <w:p w:rsidR="0053033C" w:rsidRDefault="0053033C" w:rsidP="0053033C">
      <w:pPr>
        <w:spacing w:after="0"/>
        <w:ind w:left="360"/>
        <w:jc w:val="both"/>
      </w:pPr>
    </w:p>
    <w:p w:rsidR="00F37883" w:rsidRPr="00F37883" w:rsidRDefault="0053033C" w:rsidP="00F37883">
      <w:pPr>
        <w:spacing w:after="0"/>
        <w:ind w:left="360"/>
        <w:jc w:val="both"/>
        <w:rPr>
          <w:rFonts w:ascii="Helvetica Neue" w:eastAsia="Helvetica Neue" w:hAnsi="Helvetica Neue" w:cs="Helvetica Neue"/>
          <w:sz w:val="20"/>
          <w:szCs w:val="20"/>
        </w:rPr>
      </w:pPr>
      <w:r w:rsidRPr="003935FB">
        <w:rPr>
          <w:rFonts w:ascii="Helvetica Neue" w:eastAsia="Helvetica Neue" w:hAnsi="Helvetica Neue" w:cs="Helvetica Neue"/>
          <w:b/>
          <w:sz w:val="20"/>
          <w:szCs w:val="20"/>
        </w:rPr>
        <w:t>1</w:t>
      </w:r>
      <w:r w:rsidR="00B544B5">
        <w:rPr>
          <w:rFonts w:ascii="Helvetica Neue" w:eastAsia="Helvetica Neue" w:hAnsi="Helvetica Neue" w:cs="Helvetica Neue"/>
          <w:b/>
          <w:sz w:val="20"/>
          <w:szCs w:val="20"/>
        </w:rPr>
        <w:t>2</w:t>
      </w:r>
      <w:r w:rsidRPr="003935FB">
        <w:rPr>
          <w:rFonts w:ascii="Helvetica Neue" w:eastAsia="Helvetica Neue" w:hAnsi="Helvetica Neue" w:cs="Helvetica Neue"/>
          <w:b/>
          <w:sz w:val="20"/>
          <w:szCs w:val="20"/>
        </w:rPr>
        <w:t>.7.</w:t>
      </w:r>
      <w:r>
        <w:rPr>
          <w:rFonts w:ascii="Helvetica Neue" w:eastAsia="Helvetica Neue" w:hAnsi="Helvetica Neue" w:cs="Helvetica Neue"/>
          <w:sz w:val="20"/>
          <w:szCs w:val="20"/>
        </w:rPr>
        <w:t>        </w:t>
      </w:r>
      <w:r>
        <w:rPr>
          <w:rFonts w:ascii="Helvetica Neue" w:eastAsia="Helvetica Neue" w:hAnsi="Helvetica Neue" w:cs="Helvetica Neue"/>
          <w:b/>
          <w:sz w:val="20"/>
          <w:szCs w:val="20"/>
        </w:rPr>
        <w:t xml:space="preserve">SERVICIOS RELACIONADOS: </w:t>
      </w:r>
      <w:r>
        <w:rPr>
          <w:rFonts w:ascii="Helvetica Neue" w:eastAsia="Helvetica Neue" w:hAnsi="Helvetica Neue" w:cs="Helvetica Neue"/>
          <w:sz w:val="20"/>
          <w:szCs w:val="20"/>
        </w:rPr>
        <w:t>dirigida a operadores de turismo, empresas, instituciones, agencias de comunicación,  que provean servicios relacionados al turismo del vino. Se excluye de esta categoría a las bodegas.</w:t>
      </w:r>
    </w:p>
    <w:p w:rsidR="0053033C" w:rsidRDefault="0053033C" w:rsidP="0053033C">
      <w:pPr>
        <w:spacing w:after="0"/>
        <w:ind w:left="360"/>
        <w:jc w:val="both"/>
      </w:pPr>
    </w:p>
    <w:p w:rsidR="0053033C" w:rsidRDefault="0053033C" w:rsidP="0053033C">
      <w:pPr>
        <w:spacing w:after="0"/>
        <w:ind w:left="360"/>
        <w:jc w:val="both"/>
      </w:pPr>
      <w:r w:rsidRPr="003935FB">
        <w:rPr>
          <w:rFonts w:ascii="Helvetica Neue" w:eastAsia="Helvetica Neue" w:hAnsi="Helvetica Neue" w:cs="Helvetica Neue"/>
          <w:b/>
          <w:sz w:val="20"/>
          <w:szCs w:val="20"/>
        </w:rPr>
        <w:t>1</w:t>
      </w:r>
      <w:r w:rsidR="00B544B5">
        <w:rPr>
          <w:rFonts w:ascii="Helvetica Neue" w:eastAsia="Helvetica Neue" w:hAnsi="Helvetica Neue" w:cs="Helvetica Neue"/>
          <w:b/>
          <w:sz w:val="20"/>
          <w:szCs w:val="20"/>
        </w:rPr>
        <w:t>2</w:t>
      </w:r>
      <w:r w:rsidRPr="003935FB">
        <w:rPr>
          <w:rFonts w:ascii="Helvetica Neue" w:eastAsia="Helvetica Neue" w:hAnsi="Helvetica Neue" w:cs="Helvetica Neue"/>
          <w:b/>
          <w:sz w:val="20"/>
          <w:szCs w:val="20"/>
        </w:rPr>
        <w:t>.8.</w:t>
      </w:r>
      <w:r>
        <w:rPr>
          <w:rFonts w:ascii="Helvetica Neue" w:eastAsia="Helvetica Neue" w:hAnsi="Helvetica Neue" w:cs="Helvetica Neue"/>
          <w:sz w:val="20"/>
          <w:szCs w:val="20"/>
        </w:rPr>
        <w:t>        </w:t>
      </w:r>
      <w:r>
        <w:rPr>
          <w:rFonts w:ascii="Helvetica Neue" w:eastAsia="Helvetica Neue" w:hAnsi="Helvetica Neue" w:cs="Helvetica Neue"/>
          <w:b/>
          <w:sz w:val="20"/>
          <w:szCs w:val="20"/>
        </w:rPr>
        <w:t>PEQUEÑAS BODEGAS (local):</w:t>
      </w:r>
      <w:r>
        <w:rPr>
          <w:rFonts w:ascii="Helvetica Neue" w:eastAsia="Helvetica Neue" w:hAnsi="Helvetica Neue" w:cs="Helvetica Neue"/>
          <w:sz w:val="20"/>
          <w:szCs w:val="20"/>
        </w:rPr>
        <w:t> dirigido a emprendimientos vitivinícolas que ofrezcan servicios a visitantes, que posean una elaboración propia de hasta 1.000.000 lts. – que deberán certificar vía Instituto Nacional de Vitivinicultura- y la composición societaria. Dentro de esta categoría el Jurado evaluará la cantidad y calidad de servicios ofrecidos que aporten a la diversidad de propuestas turísticas en los siguientes ítems: ALOJAMIENTO, RESTAURANTE PRÁCTICAS SUSTENTABLES, ARQUITECTURA y PAISAJES, ARTE y CULTURA, EXPERIENCIAS INNOVADORAS y SERVICIOS RELACIONADOS. La presente categoría es de premiación exclusivamente local.</w:t>
      </w:r>
    </w:p>
    <w:p w:rsidR="0053033C" w:rsidRDefault="0053033C" w:rsidP="0053033C">
      <w:pPr>
        <w:spacing w:after="0"/>
        <w:ind w:left="360"/>
        <w:jc w:val="both"/>
      </w:pPr>
    </w:p>
    <w:p w:rsidR="003935FB" w:rsidRPr="00080E07" w:rsidRDefault="0053033C" w:rsidP="00080E07">
      <w:pPr>
        <w:pStyle w:val="Prrafodelista"/>
        <w:numPr>
          <w:ilvl w:val="0"/>
          <w:numId w:val="5"/>
        </w:numPr>
        <w:spacing w:after="0"/>
        <w:jc w:val="both"/>
        <w:rPr>
          <w:rFonts w:ascii="Helvetica Neue" w:eastAsia="Helvetica Neue" w:hAnsi="Helvetica Neue" w:cs="Helvetica Neue"/>
          <w:sz w:val="20"/>
          <w:szCs w:val="20"/>
        </w:rPr>
      </w:pPr>
      <w:r w:rsidRPr="00080E07">
        <w:rPr>
          <w:rFonts w:ascii="Helvetica Neue" w:eastAsia="Helvetica Neue" w:hAnsi="Helvetica Neue" w:cs="Helvetica Neue"/>
          <w:b/>
          <w:sz w:val="20"/>
          <w:szCs w:val="20"/>
        </w:rPr>
        <w:t>GANADORES:</w:t>
      </w:r>
      <w:r w:rsidRPr="00080E07">
        <w:rPr>
          <w:rFonts w:ascii="Helvetica Neue" w:eastAsia="Helvetica Neue" w:hAnsi="Helvetica Neue" w:cs="Helvetica Neue"/>
          <w:sz w:val="20"/>
          <w:szCs w:val="20"/>
        </w:rPr>
        <w:t> </w:t>
      </w:r>
    </w:p>
    <w:p w:rsidR="0053033C" w:rsidRDefault="0053033C" w:rsidP="001546E6">
      <w:pPr>
        <w:spacing w:after="0"/>
        <w:contextualSpacing/>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Las empresas, emprendimientos e instituciones galardonados con algún PREMIO autorizan al Comité Organizador a difundir sus nombres comerciales o razón social, fotos del evento y/o diversos elementos presentados en la postulación, con fines exclusivamente promocionales, por los medio de comunicación que crea conveniente, sin derecho a requerir compensación de ninguna especie. Las empresas galardonadas con el PREMIO ORO de cada categoría se comprometen a partir de comunicada su distinción a presentar la documentación de postulación en idioma inglés y todas aquellas correcciones propuestas por el jurado local con el objetivo de mejorar la presentación ante el jurado internacional. </w:t>
      </w:r>
    </w:p>
    <w:p w:rsidR="0053033C" w:rsidRDefault="0053033C" w:rsidP="00497648">
      <w:pPr>
        <w:spacing w:after="0"/>
        <w:jc w:val="both"/>
      </w:pPr>
    </w:p>
    <w:p w:rsidR="003935FB" w:rsidRPr="003935FB" w:rsidRDefault="0053033C" w:rsidP="00080E07">
      <w:pPr>
        <w:pStyle w:val="Prrafodelista"/>
        <w:numPr>
          <w:ilvl w:val="0"/>
          <w:numId w:val="5"/>
        </w:numPr>
        <w:spacing w:after="0"/>
        <w:jc w:val="both"/>
      </w:pPr>
      <w:r w:rsidRPr="00080E07">
        <w:rPr>
          <w:rFonts w:ascii="Helvetica Neue" w:eastAsia="Helvetica Neue" w:hAnsi="Helvetica Neue" w:cs="Helvetica Neue"/>
          <w:b/>
          <w:sz w:val="20"/>
          <w:szCs w:val="20"/>
        </w:rPr>
        <w:t>RESERVAS:</w:t>
      </w:r>
      <w:r w:rsidRPr="00080E07">
        <w:rPr>
          <w:rFonts w:ascii="Helvetica Neue" w:eastAsia="Helvetica Neue" w:hAnsi="Helvetica Neue" w:cs="Helvetica Neue"/>
          <w:sz w:val="20"/>
          <w:szCs w:val="20"/>
        </w:rPr>
        <w:t> </w:t>
      </w:r>
    </w:p>
    <w:p w:rsidR="0053033C" w:rsidRDefault="0053033C" w:rsidP="00080E07">
      <w:pPr>
        <w:spacing w:after="0"/>
        <w:contextualSpacing/>
        <w:jc w:val="both"/>
      </w:pPr>
      <w:r>
        <w:rPr>
          <w:rFonts w:ascii="Helvetica Neue" w:eastAsia="Helvetica Neue" w:hAnsi="Helvetica Neue" w:cs="Helvetica Neue"/>
          <w:sz w:val="20"/>
          <w:szCs w:val="20"/>
        </w:rPr>
        <w:t xml:space="preserve">El Comité Organizador se reserva el derecho de modificar estas bases y condiciones y/o el cronograma del Concurso, cuando lo considere oportuno. El cual será comunicado fehacientemente con anticipación y por los mismos medios de la convocatoria original. </w:t>
      </w:r>
    </w:p>
    <w:p w:rsidR="0053033C" w:rsidRDefault="0053033C" w:rsidP="0053033C">
      <w:pPr>
        <w:spacing w:after="0"/>
        <w:ind w:left="720"/>
        <w:jc w:val="both"/>
      </w:pPr>
    </w:p>
    <w:p w:rsidR="003935FB" w:rsidRPr="00080E07" w:rsidRDefault="0053033C" w:rsidP="00080E07">
      <w:pPr>
        <w:pStyle w:val="Prrafodelista"/>
        <w:numPr>
          <w:ilvl w:val="0"/>
          <w:numId w:val="5"/>
        </w:numPr>
        <w:spacing w:after="0"/>
        <w:jc w:val="both"/>
        <w:rPr>
          <w:rFonts w:ascii="Helvetica Neue" w:eastAsia="Helvetica Neue" w:hAnsi="Helvetica Neue" w:cs="Helvetica Neue"/>
          <w:sz w:val="20"/>
          <w:szCs w:val="20"/>
        </w:rPr>
      </w:pPr>
      <w:r w:rsidRPr="00080E07">
        <w:rPr>
          <w:rFonts w:ascii="Helvetica Neue" w:eastAsia="Helvetica Neue" w:hAnsi="Helvetica Neue" w:cs="Helvetica Neue"/>
          <w:b/>
          <w:sz w:val="20"/>
          <w:szCs w:val="20"/>
        </w:rPr>
        <w:t>CONFIDENCIALIDAD:</w:t>
      </w:r>
      <w:r w:rsidRPr="00080E07">
        <w:rPr>
          <w:rFonts w:ascii="Helvetica Neue" w:eastAsia="Helvetica Neue" w:hAnsi="Helvetica Neue" w:cs="Helvetica Neue"/>
          <w:sz w:val="20"/>
          <w:szCs w:val="20"/>
        </w:rPr>
        <w:t> </w:t>
      </w:r>
    </w:p>
    <w:p w:rsidR="00954360" w:rsidRDefault="0053033C" w:rsidP="00080E07">
      <w:pPr>
        <w:spacing w:after="0"/>
        <w:contextualSpacing/>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El Comité Organizador y el Jurado Evaluador se compromete a utilizar la información presentada en las postulaciones con fines exclusivos de la evaluación y selección de </w:t>
      </w:r>
      <w:r w:rsidRPr="003935FB">
        <w:rPr>
          <w:rFonts w:ascii="Helvetica Neue" w:eastAsia="Helvetica Neue" w:hAnsi="Helvetica Neue" w:cs="Helvetica Neue"/>
          <w:sz w:val="20"/>
          <w:szCs w:val="20"/>
        </w:rPr>
        <w:t>ganadores, garantizando su confidencialidad.</w:t>
      </w:r>
    </w:p>
    <w:p w:rsidR="00426231" w:rsidRDefault="00426231" w:rsidP="00080E07">
      <w:pPr>
        <w:spacing w:after="0"/>
        <w:contextualSpacing/>
        <w:jc w:val="both"/>
        <w:rPr>
          <w:rFonts w:ascii="Helvetica Neue" w:eastAsia="Helvetica Neue" w:hAnsi="Helvetica Neue" w:cs="Helvetica Neue"/>
          <w:sz w:val="20"/>
          <w:szCs w:val="20"/>
        </w:rPr>
      </w:pPr>
    </w:p>
    <w:p w:rsidR="003935FB" w:rsidRPr="00954360" w:rsidRDefault="0053033C" w:rsidP="00954360">
      <w:pPr>
        <w:pStyle w:val="Prrafodelista"/>
        <w:numPr>
          <w:ilvl w:val="0"/>
          <w:numId w:val="5"/>
        </w:numPr>
        <w:spacing w:after="0"/>
        <w:jc w:val="both"/>
        <w:rPr>
          <w:rFonts w:ascii="Helvetica Neue" w:eastAsia="Helvetica Neue" w:hAnsi="Helvetica Neue" w:cs="Helvetica Neue"/>
          <w:sz w:val="20"/>
          <w:szCs w:val="20"/>
        </w:rPr>
      </w:pPr>
      <w:r w:rsidRPr="00954360">
        <w:rPr>
          <w:rFonts w:ascii="Helvetica Neue" w:eastAsia="Helvetica Neue" w:hAnsi="Helvetica Neue" w:cs="Helvetica Neue"/>
          <w:b/>
          <w:sz w:val="20"/>
          <w:szCs w:val="20"/>
        </w:rPr>
        <w:t>RESOLUCIÓN DE CONFLICTOS:</w:t>
      </w:r>
      <w:r w:rsidRPr="00954360">
        <w:rPr>
          <w:rFonts w:ascii="Helvetica Neue" w:eastAsia="Helvetica Neue" w:hAnsi="Helvetica Neue" w:cs="Helvetica Neue"/>
          <w:sz w:val="20"/>
          <w:szCs w:val="20"/>
        </w:rPr>
        <w:t> </w:t>
      </w:r>
    </w:p>
    <w:p w:rsidR="00F37883" w:rsidRDefault="0053033C" w:rsidP="00080E07">
      <w:pPr>
        <w:spacing w:after="0"/>
        <w:jc w:val="both"/>
        <w:rPr>
          <w:rFonts w:ascii="Helvetica Neue" w:eastAsia="Helvetica Neue" w:hAnsi="Helvetica Neue" w:cs="Helvetica Neue"/>
          <w:sz w:val="20"/>
          <w:szCs w:val="20"/>
        </w:rPr>
      </w:pPr>
      <w:r w:rsidRPr="003935FB">
        <w:rPr>
          <w:rFonts w:ascii="Helvetica Neue" w:eastAsia="Helvetica Neue" w:hAnsi="Helvetica Neue" w:cs="Helvetica Neue"/>
          <w:sz w:val="20"/>
          <w:szCs w:val="20"/>
        </w:rPr>
        <w:t>Cualquier instancia no prevista por las presentes Bases y Condiciones será resuelta por el Ente de Turismo de</w:t>
      </w:r>
    </w:p>
    <w:p w:rsidR="0053033C" w:rsidRPr="003935FB" w:rsidRDefault="0053033C" w:rsidP="00080E07">
      <w:pPr>
        <w:spacing w:after="0"/>
        <w:jc w:val="both"/>
        <w:rPr>
          <w:rFonts w:ascii="Helvetica Neue" w:eastAsia="Helvetica Neue" w:hAnsi="Helvetica Neue" w:cs="Helvetica Neue"/>
          <w:sz w:val="20"/>
          <w:szCs w:val="20"/>
        </w:rPr>
      </w:pPr>
      <w:r w:rsidRPr="003935FB">
        <w:rPr>
          <w:rFonts w:ascii="Helvetica Neue" w:eastAsia="Helvetica Neue" w:hAnsi="Helvetica Neue" w:cs="Helvetica Neue"/>
          <w:sz w:val="20"/>
          <w:szCs w:val="20"/>
        </w:rPr>
        <w:t>Mendoza así como el Comi</w:t>
      </w:r>
      <w:r w:rsidR="00426231">
        <w:rPr>
          <w:rFonts w:ascii="Helvetica Neue" w:eastAsia="Helvetica Neue" w:hAnsi="Helvetica Neue" w:cs="Helvetica Neue"/>
          <w:sz w:val="20"/>
          <w:szCs w:val="20"/>
        </w:rPr>
        <w:t xml:space="preserve">té Organizador y/o el </w:t>
      </w:r>
      <w:r w:rsidRPr="003935FB">
        <w:rPr>
          <w:rFonts w:ascii="Helvetica Neue" w:eastAsia="Helvetica Neue" w:hAnsi="Helvetica Neue" w:cs="Helvetica Neue"/>
          <w:sz w:val="20"/>
          <w:szCs w:val="20"/>
        </w:rPr>
        <w:t xml:space="preserve"> Jurado Evaluador, según corresponda, siendo inapelable la resolución recaída. Las mismas serán comunicadas por escrito a las partes por medios fehacientes.</w:t>
      </w:r>
    </w:p>
    <w:p w:rsidR="0053033C" w:rsidRPr="001546E6" w:rsidRDefault="0053033C" w:rsidP="001546E6">
      <w:pPr>
        <w:pStyle w:val="Prrafodelista"/>
        <w:spacing w:after="0"/>
        <w:ind w:left="1572"/>
        <w:jc w:val="both"/>
        <w:rPr>
          <w:rFonts w:ascii="Helvetica Neue" w:eastAsia="Helvetica Neue" w:hAnsi="Helvetica Neue" w:cs="Helvetica Neue"/>
          <w:b/>
          <w:sz w:val="20"/>
          <w:szCs w:val="20"/>
        </w:rPr>
      </w:pPr>
      <w:r w:rsidRPr="0053033C">
        <w:rPr>
          <w:rFonts w:ascii="Helvetica Neue" w:eastAsia="Helvetica Neue" w:hAnsi="Helvetica Neue" w:cs="Helvetica Neue"/>
          <w:b/>
          <w:sz w:val="20"/>
          <w:szCs w:val="20"/>
        </w:rPr>
        <w:t> </w:t>
      </w:r>
    </w:p>
    <w:p w:rsidR="0053033C" w:rsidRPr="0053033C" w:rsidRDefault="0053033C" w:rsidP="003935FB">
      <w:pPr>
        <w:pStyle w:val="Prrafodelista"/>
        <w:spacing w:after="0"/>
        <w:ind w:left="1572"/>
        <w:jc w:val="both"/>
        <w:rPr>
          <w:rFonts w:ascii="Helvetica Neue" w:eastAsia="Helvetica Neue" w:hAnsi="Helvetica Neue" w:cs="Helvetica Neue"/>
          <w:b/>
          <w:sz w:val="20"/>
          <w:szCs w:val="20"/>
        </w:rPr>
      </w:pPr>
    </w:p>
    <w:p w:rsidR="0053033C" w:rsidRPr="0053033C" w:rsidRDefault="0053033C" w:rsidP="003935FB">
      <w:pPr>
        <w:pStyle w:val="Prrafodelista"/>
        <w:spacing w:after="0"/>
        <w:ind w:left="1572"/>
        <w:jc w:val="both"/>
        <w:rPr>
          <w:rFonts w:ascii="Helvetica Neue" w:eastAsia="Helvetica Neue" w:hAnsi="Helvetica Neue" w:cs="Helvetica Neue"/>
          <w:b/>
          <w:sz w:val="20"/>
          <w:szCs w:val="20"/>
        </w:rPr>
      </w:pPr>
    </w:p>
    <w:p w:rsidR="0053033C" w:rsidRDefault="00322BE8" w:rsidP="00080E07">
      <w:pPr>
        <w:spacing w:after="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PARA MAYOR </w:t>
      </w:r>
      <w:r w:rsidR="0053033C" w:rsidRPr="003935FB">
        <w:rPr>
          <w:rFonts w:ascii="Helvetica Neue" w:eastAsia="Helvetica Neue" w:hAnsi="Helvetica Neue" w:cs="Helvetica Neue"/>
          <w:b/>
          <w:sz w:val="20"/>
          <w:szCs w:val="20"/>
        </w:rPr>
        <w:t xml:space="preserve">INFORMACIÓN: </w:t>
      </w:r>
    </w:p>
    <w:p w:rsidR="005D78E4" w:rsidRDefault="005D78E4" w:rsidP="00080E07">
      <w:pPr>
        <w:spacing w:after="0"/>
        <w:jc w:val="both"/>
        <w:rPr>
          <w:rFonts w:ascii="Helvetica Neue" w:eastAsia="Helvetica Neue" w:hAnsi="Helvetica Neue" w:cs="Helvetica Neue"/>
          <w:b/>
          <w:sz w:val="20"/>
          <w:szCs w:val="20"/>
        </w:rPr>
      </w:pPr>
    </w:p>
    <w:p w:rsidR="005D78E4" w:rsidRPr="003935FB" w:rsidRDefault="00322BE8" w:rsidP="00080E07">
      <w:pPr>
        <w:spacing w:after="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Tel: 0261</w:t>
      </w:r>
      <w:r w:rsidR="005D78E4">
        <w:rPr>
          <w:rFonts w:ascii="Helvetica Neue" w:eastAsia="Helvetica Neue" w:hAnsi="Helvetica Neue" w:cs="Helvetica Neue"/>
          <w:b/>
          <w:sz w:val="20"/>
          <w:szCs w:val="20"/>
        </w:rPr>
        <w:t xml:space="preserve"> 4132113</w:t>
      </w:r>
    </w:p>
    <w:p w:rsidR="0053033C" w:rsidRPr="0053033C" w:rsidRDefault="0053033C" w:rsidP="003935FB">
      <w:pPr>
        <w:pStyle w:val="Prrafodelista"/>
        <w:spacing w:after="0"/>
        <w:ind w:left="1572"/>
        <w:jc w:val="both"/>
        <w:rPr>
          <w:rFonts w:ascii="Helvetica Neue" w:eastAsia="Helvetica Neue" w:hAnsi="Helvetica Neue" w:cs="Helvetica Neue"/>
          <w:b/>
          <w:sz w:val="20"/>
          <w:szCs w:val="20"/>
        </w:rPr>
      </w:pPr>
    </w:p>
    <w:p w:rsidR="0053033C" w:rsidRPr="003935FB" w:rsidRDefault="00DC27DA" w:rsidP="00080E07">
      <w:pPr>
        <w:spacing w:after="0"/>
        <w:jc w:val="both"/>
        <w:rPr>
          <w:rFonts w:ascii="Helvetica Neue" w:eastAsia="Helvetica Neue" w:hAnsi="Helvetica Neue" w:cs="Helvetica Neue"/>
          <w:sz w:val="20"/>
          <w:szCs w:val="20"/>
        </w:rPr>
      </w:pPr>
      <w:hyperlink r:id="rId10" w:history="1">
        <w:r w:rsidR="00E74849" w:rsidRPr="002352F6">
          <w:rPr>
            <w:rStyle w:val="Hipervnculo"/>
            <w:rFonts w:ascii="Helvetica Neue" w:eastAsia="Helvetica Neue" w:hAnsi="Helvetica Neue" w:cs="Helvetica Neue"/>
            <w:sz w:val="20"/>
            <w:szCs w:val="20"/>
          </w:rPr>
          <w:t>bestofmendoza2020@gmail.com</w:t>
        </w:r>
      </w:hyperlink>
    </w:p>
    <w:p w:rsidR="0053033C" w:rsidRPr="0053033C" w:rsidRDefault="0053033C" w:rsidP="003935FB">
      <w:pPr>
        <w:pStyle w:val="Prrafodelista"/>
        <w:spacing w:after="0"/>
        <w:ind w:left="1572"/>
        <w:jc w:val="both"/>
        <w:rPr>
          <w:rFonts w:ascii="Helvetica Neue" w:eastAsia="Helvetica Neue" w:hAnsi="Helvetica Neue" w:cs="Helvetica Neue"/>
          <w:b/>
          <w:sz w:val="20"/>
          <w:szCs w:val="20"/>
        </w:rPr>
      </w:pPr>
    </w:p>
    <w:p w:rsidR="0053033C" w:rsidRDefault="0053033C" w:rsidP="0053033C">
      <w:pPr>
        <w:spacing w:after="0"/>
        <w:ind w:left="360"/>
        <w:jc w:val="both"/>
        <w:rPr>
          <w:rFonts w:ascii="Helvetica Neue" w:eastAsia="Helvetica Neue" w:hAnsi="Helvetica Neue" w:cs="Helvetica Neue"/>
          <w:sz w:val="20"/>
          <w:szCs w:val="20"/>
        </w:rPr>
      </w:pPr>
    </w:p>
    <w:p w:rsidR="006A2F35" w:rsidRDefault="006A2F35"/>
    <w:sectPr w:rsidR="006A2F35" w:rsidSect="00322BE8">
      <w:headerReference w:type="default" r:id="rId11"/>
      <w:pgSz w:w="12240" w:h="15840"/>
      <w:pgMar w:top="195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9D2" w:rsidRDefault="003639D2" w:rsidP="00410C2B">
      <w:pPr>
        <w:spacing w:after="0" w:line="240" w:lineRule="auto"/>
      </w:pPr>
      <w:r>
        <w:separator/>
      </w:r>
    </w:p>
  </w:endnote>
  <w:endnote w:type="continuationSeparator" w:id="1">
    <w:p w:rsidR="003639D2" w:rsidRDefault="003639D2" w:rsidP="00410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9D2" w:rsidRDefault="003639D2" w:rsidP="00410C2B">
      <w:pPr>
        <w:spacing w:after="0" w:line="240" w:lineRule="auto"/>
      </w:pPr>
      <w:r>
        <w:separator/>
      </w:r>
    </w:p>
  </w:footnote>
  <w:footnote w:type="continuationSeparator" w:id="1">
    <w:p w:rsidR="003639D2" w:rsidRDefault="003639D2" w:rsidP="00410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2B" w:rsidRDefault="00DC27DA">
    <w:pPr>
      <w:pStyle w:val="Encabezado"/>
    </w:pPr>
    <w:r w:rsidRPr="00DC27DA">
      <w:rPr>
        <w:noProof/>
        <w:lang w:val="en-US" w:eastAsia="en-US"/>
      </w:rPr>
      <w:pict>
        <v:shapetype id="_x0000_t202" coordsize="21600,21600" o:spt="202" path="m,l,21600r21600,l21600,xe">
          <v:stroke joinstyle="miter"/>
          <v:path gradientshapeok="t" o:connecttype="rect"/>
        </v:shapetype>
        <v:shape id="Text Box 2" o:spid="_x0000_s2050" type="#_x0000_t202" style="position:absolute;margin-left:-65.55pt;margin-top:-20.4pt;width:315pt;height:100.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nSugIAAME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" filled="f" stroked="f">
          <v:textbox>
            <w:txbxContent>
              <w:p w:rsidR="00410C2B" w:rsidRDefault="00410C2B" w:rsidP="00322BE8">
                <w:r>
                  <w:rPr>
                    <w:noProof/>
                    <w:lang w:val="es-AR" w:eastAsia="es-AR"/>
                  </w:rPr>
                  <w:drawing>
                    <wp:inline distT="0" distB="0" distL="0" distR="0">
                      <wp:extent cx="3794980" cy="96545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Of-horizontal-winner-2019-region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94980" cy="965455"/>
                              </a:xfrm>
                              <a:prstGeom prst="rect">
                                <a:avLst/>
                              </a:prstGeom>
                            </pic:spPr>
                          </pic:pic>
                        </a:graphicData>
                      </a:graphic>
                    </wp:inline>
                  </w:drawing>
                </w:r>
              </w:p>
            </w:txbxContent>
          </v:textbox>
        </v:shape>
      </w:pict>
    </w:r>
    <w:r w:rsidRPr="00DC27DA">
      <w:rPr>
        <w:noProof/>
        <w:lang w:val="en-US" w:eastAsia="en-US"/>
      </w:rPr>
      <w:pict>
        <v:shape id="Text Box 3" o:spid="_x0000_s2051" type="#_x0000_t202" style="position:absolute;margin-left:286.2pt;margin-top:-3.15pt;width:226.5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e+sw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" filled="f" stroked="f">
          <v:textbox>
            <w:txbxContent>
              <w:p w:rsidR="00410C2B" w:rsidRDefault="00410C2B">
                <w:r>
                  <w:rPr>
                    <w:noProof/>
                    <w:lang w:val="es-AR" w:eastAsia="es-AR"/>
                  </w:rPr>
                  <w:drawing>
                    <wp:inline distT="0" distB="0" distL="0" distR="0">
                      <wp:extent cx="2514600" cy="437414"/>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EMETUR Agosto 2016.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3008" cy="437137"/>
                              </a:xfrm>
                              <a:prstGeom prst="rect">
                                <a:avLst/>
                              </a:prstGeom>
                            </pic:spPr>
                          </pic:pic>
                        </a:graphicData>
                      </a:graphic>
                    </wp:inline>
                  </w:drawing>
                </w:r>
              </w:p>
            </w:txbxContent>
          </v:textbox>
        </v:shape>
      </w:pict>
    </w:r>
    <w:r w:rsidRPr="00DC27DA">
      <w:rPr>
        <w:noProof/>
        <w:lang w:val="en-US" w:eastAsia="en-US"/>
      </w:rPr>
      <w:pict>
        <v:shape id="Text Box 1" o:spid="_x0000_s2049" type="#_x0000_t202" style="position:absolute;margin-left:-79.65pt;margin-top:-30.9pt;width:600.75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" filled="f" stroked="f">
          <v:textbox>
            <w:txbxContent>
              <w:p w:rsidR="00410C2B" w:rsidRDefault="00410C2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33D9"/>
    <w:multiLevelType w:val="hybridMultilevel"/>
    <w:tmpl w:val="63D0AFA6"/>
    <w:lvl w:ilvl="0" w:tplc="C8145A0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F2044D9"/>
    <w:multiLevelType w:val="hybridMultilevel"/>
    <w:tmpl w:val="7E3647E4"/>
    <w:lvl w:ilvl="0" w:tplc="2C0A0001">
      <w:start w:val="1"/>
      <w:numFmt w:val="bullet"/>
      <w:lvlText w:val=""/>
      <w:lvlJc w:val="left"/>
      <w:pPr>
        <w:ind w:left="2073" w:hanging="360"/>
      </w:pPr>
      <w:rPr>
        <w:rFonts w:ascii="Symbol" w:hAnsi="Symbol" w:hint="default"/>
      </w:rPr>
    </w:lvl>
    <w:lvl w:ilvl="1" w:tplc="2C0A0003" w:tentative="1">
      <w:start w:val="1"/>
      <w:numFmt w:val="bullet"/>
      <w:lvlText w:val="o"/>
      <w:lvlJc w:val="left"/>
      <w:pPr>
        <w:ind w:left="2793" w:hanging="360"/>
      </w:pPr>
      <w:rPr>
        <w:rFonts w:ascii="Courier New" w:hAnsi="Courier New" w:cs="Courier New" w:hint="default"/>
      </w:rPr>
    </w:lvl>
    <w:lvl w:ilvl="2" w:tplc="2C0A0005" w:tentative="1">
      <w:start w:val="1"/>
      <w:numFmt w:val="bullet"/>
      <w:lvlText w:val=""/>
      <w:lvlJc w:val="left"/>
      <w:pPr>
        <w:ind w:left="3513" w:hanging="360"/>
      </w:pPr>
      <w:rPr>
        <w:rFonts w:ascii="Wingdings" w:hAnsi="Wingdings" w:hint="default"/>
      </w:rPr>
    </w:lvl>
    <w:lvl w:ilvl="3" w:tplc="2C0A0001" w:tentative="1">
      <w:start w:val="1"/>
      <w:numFmt w:val="bullet"/>
      <w:lvlText w:val=""/>
      <w:lvlJc w:val="left"/>
      <w:pPr>
        <w:ind w:left="4233" w:hanging="360"/>
      </w:pPr>
      <w:rPr>
        <w:rFonts w:ascii="Symbol" w:hAnsi="Symbol" w:hint="default"/>
      </w:rPr>
    </w:lvl>
    <w:lvl w:ilvl="4" w:tplc="2C0A0003" w:tentative="1">
      <w:start w:val="1"/>
      <w:numFmt w:val="bullet"/>
      <w:lvlText w:val="o"/>
      <w:lvlJc w:val="left"/>
      <w:pPr>
        <w:ind w:left="4953" w:hanging="360"/>
      </w:pPr>
      <w:rPr>
        <w:rFonts w:ascii="Courier New" w:hAnsi="Courier New" w:cs="Courier New" w:hint="default"/>
      </w:rPr>
    </w:lvl>
    <w:lvl w:ilvl="5" w:tplc="2C0A0005" w:tentative="1">
      <w:start w:val="1"/>
      <w:numFmt w:val="bullet"/>
      <w:lvlText w:val=""/>
      <w:lvlJc w:val="left"/>
      <w:pPr>
        <w:ind w:left="5673" w:hanging="360"/>
      </w:pPr>
      <w:rPr>
        <w:rFonts w:ascii="Wingdings" w:hAnsi="Wingdings" w:hint="default"/>
      </w:rPr>
    </w:lvl>
    <w:lvl w:ilvl="6" w:tplc="2C0A0001" w:tentative="1">
      <w:start w:val="1"/>
      <w:numFmt w:val="bullet"/>
      <w:lvlText w:val=""/>
      <w:lvlJc w:val="left"/>
      <w:pPr>
        <w:ind w:left="6393" w:hanging="360"/>
      </w:pPr>
      <w:rPr>
        <w:rFonts w:ascii="Symbol" w:hAnsi="Symbol" w:hint="default"/>
      </w:rPr>
    </w:lvl>
    <w:lvl w:ilvl="7" w:tplc="2C0A0003" w:tentative="1">
      <w:start w:val="1"/>
      <w:numFmt w:val="bullet"/>
      <w:lvlText w:val="o"/>
      <w:lvlJc w:val="left"/>
      <w:pPr>
        <w:ind w:left="7113" w:hanging="360"/>
      </w:pPr>
      <w:rPr>
        <w:rFonts w:ascii="Courier New" w:hAnsi="Courier New" w:cs="Courier New" w:hint="default"/>
      </w:rPr>
    </w:lvl>
    <w:lvl w:ilvl="8" w:tplc="2C0A0005" w:tentative="1">
      <w:start w:val="1"/>
      <w:numFmt w:val="bullet"/>
      <w:lvlText w:val=""/>
      <w:lvlJc w:val="left"/>
      <w:pPr>
        <w:ind w:left="7833" w:hanging="360"/>
      </w:pPr>
      <w:rPr>
        <w:rFonts w:ascii="Wingdings" w:hAnsi="Wingdings" w:hint="default"/>
      </w:rPr>
    </w:lvl>
  </w:abstractNum>
  <w:abstractNum w:abstractNumId="2">
    <w:nsid w:val="2A2D2AF2"/>
    <w:multiLevelType w:val="multilevel"/>
    <w:tmpl w:val="6F56B970"/>
    <w:lvl w:ilvl="0">
      <w:start w:val="3"/>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038" w:hanging="108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384" w:hanging="1440"/>
      </w:pPr>
      <w:rPr>
        <w:rFonts w:hint="default"/>
        <w:b/>
      </w:rPr>
    </w:lvl>
  </w:abstractNum>
  <w:abstractNum w:abstractNumId="3">
    <w:nsid w:val="30172442"/>
    <w:multiLevelType w:val="hybridMultilevel"/>
    <w:tmpl w:val="3236A03C"/>
    <w:lvl w:ilvl="0" w:tplc="0DC6A4E4">
      <w:numFmt w:val="bullet"/>
      <w:lvlText w:val="-"/>
      <w:lvlJc w:val="left"/>
      <w:pPr>
        <w:ind w:left="720" w:hanging="360"/>
      </w:pPr>
      <w:rPr>
        <w:rFonts w:ascii="Helvetica Neue" w:eastAsia="Helvetica Neue" w:hAnsi="Helvetica Neue" w:cs="Helvetica Neue" w:hint="default"/>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7722ED8"/>
    <w:multiLevelType w:val="hybridMultilevel"/>
    <w:tmpl w:val="79F09278"/>
    <w:lvl w:ilvl="0" w:tplc="E526A320">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E4C77F4"/>
    <w:multiLevelType w:val="multilevel"/>
    <w:tmpl w:val="4A0C230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6">
    <w:nsid w:val="5862688B"/>
    <w:multiLevelType w:val="multilevel"/>
    <w:tmpl w:val="C866A984"/>
    <w:lvl w:ilvl="0">
      <w:start w:val="3"/>
      <w:numFmt w:val="decimal"/>
      <w:lvlText w:val="%1."/>
      <w:lvlJc w:val="left"/>
      <w:pPr>
        <w:ind w:left="360" w:firstLine="360"/>
      </w:pPr>
      <w:rPr>
        <w:b/>
      </w:rPr>
    </w:lvl>
    <w:lvl w:ilvl="1">
      <w:start w:val="1"/>
      <w:numFmt w:val="decimal"/>
      <w:lvlText w:val="%1.%2."/>
      <w:lvlJc w:val="left"/>
      <w:pPr>
        <w:ind w:left="1080" w:firstLine="1800"/>
      </w:pPr>
      <w:rPr>
        <w:b/>
      </w:rPr>
    </w:lvl>
    <w:lvl w:ilvl="2">
      <w:start w:val="1"/>
      <w:numFmt w:val="decimal"/>
      <w:lvlText w:val="%1.%2.%3."/>
      <w:lvlJc w:val="left"/>
      <w:pPr>
        <w:ind w:left="2160" w:firstLine="3600"/>
      </w:pPr>
      <w:rPr>
        <w:b/>
      </w:rPr>
    </w:lvl>
    <w:lvl w:ilvl="3">
      <w:start w:val="1"/>
      <w:numFmt w:val="decimal"/>
      <w:lvlText w:val="%1.%2.%3.%4."/>
      <w:lvlJc w:val="left"/>
      <w:pPr>
        <w:ind w:left="2880" w:firstLine="5040"/>
      </w:pPr>
      <w:rPr>
        <w:b/>
      </w:rPr>
    </w:lvl>
    <w:lvl w:ilvl="4">
      <w:start w:val="1"/>
      <w:numFmt w:val="decimal"/>
      <w:lvlText w:val="%1.%2.%3.%4.%5."/>
      <w:lvlJc w:val="left"/>
      <w:pPr>
        <w:ind w:left="3960" w:firstLine="6840"/>
      </w:pPr>
      <w:rPr>
        <w:b/>
      </w:rPr>
    </w:lvl>
    <w:lvl w:ilvl="5">
      <w:start w:val="1"/>
      <w:numFmt w:val="decimal"/>
      <w:lvlText w:val="%1.%2.%3.%4.%5.%6."/>
      <w:lvlJc w:val="left"/>
      <w:pPr>
        <w:ind w:left="4680" w:firstLine="8280"/>
      </w:pPr>
      <w:rPr>
        <w:b/>
      </w:rPr>
    </w:lvl>
    <w:lvl w:ilvl="6">
      <w:start w:val="1"/>
      <w:numFmt w:val="decimal"/>
      <w:lvlText w:val="%1.%2.%3.%4.%5.%6.%7."/>
      <w:lvlJc w:val="left"/>
      <w:pPr>
        <w:ind w:left="5760" w:firstLine="10080"/>
      </w:pPr>
      <w:rPr>
        <w:b/>
      </w:rPr>
    </w:lvl>
    <w:lvl w:ilvl="7">
      <w:start w:val="1"/>
      <w:numFmt w:val="decimal"/>
      <w:lvlText w:val="%1.%2.%3.%4.%5.%6.%7.%8."/>
      <w:lvlJc w:val="left"/>
      <w:pPr>
        <w:ind w:left="6480" w:firstLine="11520"/>
      </w:pPr>
      <w:rPr>
        <w:b/>
      </w:rPr>
    </w:lvl>
    <w:lvl w:ilvl="8">
      <w:start w:val="1"/>
      <w:numFmt w:val="decimal"/>
      <w:lvlText w:val="%1.%2.%3.%4.%5.%6.%7.%8.%9."/>
      <w:lvlJc w:val="left"/>
      <w:pPr>
        <w:ind w:left="7560" w:firstLine="13320"/>
      </w:pPr>
      <w:rPr>
        <w:b/>
      </w:rPr>
    </w:lvl>
  </w:abstractNum>
  <w:abstractNum w:abstractNumId="7">
    <w:nsid w:val="723525D8"/>
    <w:multiLevelType w:val="hybridMultilevel"/>
    <w:tmpl w:val="309429CA"/>
    <w:lvl w:ilvl="0" w:tplc="6E341830">
      <w:start w:val="1"/>
      <w:numFmt w:val="decimal"/>
      <w:lvlText w:val="%1."/>
      <w:lvlJc w:val="left"/>
      <w:pPr>
        <w:ind w:left="720" w:hanging="360"/>
      </w:pPr>
      <w:rPr>
        <w:rFonts w:ascii="Helvetica Neue" w:hAnsi="Helvetica Neue"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99A495A"/>
    <w:multiLevelType w:val="multilevel"/>
    <w:tmpl w:val="84B481B2"/>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9">
    <w:nsid w:val="7FFA6486"/>
    <w:multiLevelType w:val="multilevel"/>
    <w:tmpl w:val="2D84AF82"/>
    <w:lvl w:ilvl="0">
      <w:start w:val="1"/>
      <w:numFmt w:val="decimal"/>
      <w:lvlText w:val="%1."/>
      <w:lvlJc w:val="left"/>
      <w:pPr>
        <w:ind w:left="644" w:firstLine="928"/>
      </w:pPr>
      <w:rPr>
        <w:b/>
      </w:rPr>
    </w:lvl>
    <w:lvl w:ilvl="1">
      <w:start w:val="1"/>
      <w:numFmt w:val="decimal"/>
      <w:lvlText w:val="%2."/>
      <w:lvlJc w:val="left"/>
      <w:pPr>
        <w:ind w:left="-1375" w:firstLine="2368"/>
      </w:pPr>
    </w:lvl>
    <w:lvl w:ilvl="2">
      <w:start w:val="1"/>
      <w:numFmt w:val="decimal"/>
      <w:lvlText w:val="%3."/>
      <w:lvlJc w:val="left"/>
      <w:pPr>
        <w:ind w:left="2084" w:firstLine="3808"/>
      </w:pPr>
    </w:lvl>
    <w:lvl w:ilvl="3">
      <w:start w:val="1"/>
      <w:numFmt w:val="decimal"/>
      <w:lvlText w:val="%4."/>
      <w:lvlJc w:val="left"/>
      <w:pPr>
        <w:ind w:left="2804" w:firstLine="5248"/>
      </w:pPr>
    </w:lvl>
    <w:lvl w:ilvl="4">
      <w:start w:val="1"/>
      <w:numFmt w:val="decimal"/>
      <w:lvlText w:val="%5."/>
      <w:lvlJc w:val="left"/>
      <w:pPr>
        <w:ind w:left="3524" w:firstLine="6688"/>
      </w:pPr>
    </w:lvl>
    <w:lvl w:ilvl="5">
      <w:start w:val="1"/>
      <w:numFmt w:val="decimal"/>
      <w:lvlText w:val="%6."/>
      <w:lvlJc w:val="left"/>
      <w:pPr>
        <w:ind w:left="4244" w:firstLine="8128"/>
      </w:pPr>
    </w:lvl>
    <w:lvl w:ilvl="6">
      <w:start w:val="1"/>
      <w:numFmt w:val="decimal"/>
      <w:lvlText w:val="%7."/>
      <w:lvlJc w:val="left"/>
      <w:pPr>
        <w:ind w:left="4964" w:firstLine="9568"/>
      </w:pPr>
    </w:lvl>
    <w:lvl w:ilvl="7">
      <w:start w:val="1"/>
      <w:numFmt w:val="decimal"/>
      <w:lvlText w:val="%8."/>
      <w:lvlJc w:val="left"/>
      <w:pPr>
        <w:ind w:left="5684" w:firstLine="11008"/>
      </w:pPr>
    </w:lvl>
    <w:lvl w:ilvl="8">
      <w:start w:val="1"/>
      <w:numFmt w:val="decimal"/>
      <w:lvlText w:val="%9."/>
      <w:lvlJc w:val="left"/>
      <w:pPr>
        <w:ind w:left="6404" w:firstLine="12448"/>
      </w:pPr>
    </w:lvl>
  </w:abstractNum>
  <w:num w:numId="1">
    <w:abstractNumId w:val="9"/>
  </w:num>
  <w:num w:numId="2">
    <w:abstractNumId w:val="6"/>
  </w:num>
  <w:num w:numId="3">
    <w:abstractNumId w:val="8"/>
  </w:num>
  <w:num w:numId="4">
    <w:abstractNumId w:val="5"/>
  </w:num>
  <w:num w:numId="5">
    <w:abstractNumId w:val="2"/>
  </w:num>
  <w:num w:numId="6">
    <w:abstractNumId w:val="4"/>
  </w:num>
  <w:num w:numId="7">
    <w:abstractNumId w:val="0"/>
  </w:num>
  <w:num w:numId="8">
    <w:abstractNumId w:val="7"/>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53033C"/>
    <w:rsid w:val="00002335"/>
    <w:rsid w:val="000551D3"/>
    <w:rsid w:val="000568F0"/>
    <w:rsid w:val="000644BC"/>
    <w:rsid w:val="00080E07"/>
    <w:rsid w:val="000E5ACA"/>
    <w:rsid w:val="000E5C8A"/>
    <w:rsid w:val="000F720D"/>
    <w:rsid w:val="001119E0"/>
    <w:rsid w:val="00112603"/>
    <w:rsid w:val="001546E6"/>
    <w:rsid w:val="00165C31"/>
    <w:rsid w:val="00186EB2"/>
    <w:rsid w:val="001A03A2"/>
    <w:rsid w:val="001B26B6"/>
    <w:rsid w:val="001B45EF"/>
    <w:rsid w:val="001C7704"/>
    <w:rsid w:val="001D766D"/>
    <w:rsid w:val="001F77B9"/>
    <w:rsid w:val="00237435"/>
    <w:rsid w:val="00240899"/>
    <w:rsid w:val="00243352"/>
    <w:rsid w:val="0025724E"/>
    <w:rsid w:val="002652D0"/>
    <w:rsid w:val="00293880"/>
    <w:rsid w:val="002B4D2C"/>
    <w:rsid w:val="002E7D4D"/>
    <w:rsid w:val="00322BE8"/>
    <w:rsid w:val="003530CE"/>
    <w:rsid w:val="00354CB5"/>
    <w:rsid w:val="00357C7F"/>
    <w:rsid w:val="003639D2"/>
    <w:rsid w:val="0037251B"/>
    <w:rsid w:val="003935FB"/>
    <w:rsid w:val="003C7843"/>
    <w:rsid w:val="003D3B09"/>
    <w:rsid w:val="003E5D9A"/>
    <w:rsid w:val="003F1704"/>
    <w:rsid w:val="003F5184"/>
    <w:rsid w:val="00410C2B"/>
    <w:rsid w:val="00426231"/>
    <w:rsid w:val="0044427A"/>
    <w:rsid w:val="00445FD6"/>
    <w:rsid w:val="004626B7"/>
    <w:rsid w:val="0048166A"/>
    <w:rsid w:val="004858F6"/>
    <w:rsid w:val="00497648"/>
    <w:rsid w:val="004A415A"/>
    <w:rsid w:val="004C19F9"/>
    <w:rsid w:val="004C602C"/>
    <w:rsid w:val="0053033C"/>
    <w:rsid w:val="00554DC2"/>
    <w:rsid w:val="00560CD9"/>
    <w:rsid w:val="005A1BE9"/>
    <w:rsid w:val="005C79B8"/>
    <w:rsid w:val="005D78E4"/>
    <w:rsid w:val="00623854"/>
    <w:rsid w:val="006A034A"/>
    <w:rsid w:val="006A18D2"/>
    <w:rsid w:val="006A2F35"/>
    <w:rsid w:val="006B24A1"/>
    <w:rsid w:val="006D2923"/>
    <w:rsid w:val="006E3289"/>
    <w:rsid w:val="00712C34"/>
    <w:rsid w:val="0074104E"/>
    <w:rsid w:val="007657F2"/>
    <w:rsid w:val="007C23D9"/>
    <w:rsid w:val="0080421D"/>
    <w:rsid w:val="008133A6"/>
    <w:rsid w:val="00847DF0"/>
    <w:rsid w:val="008523DE"/>
    <w:rsid w:val="00874E4C"/>
    <w:rsid w:val="008A7F86"/>
    <w:rsid w:val="008B4ED3"/>
    <w:rsid w:val="008C04A5"/>
    <w:rsid w:val="008D7E52"/>
    <w:rsid w:val="0092667E"/>
    <w:rsid w:val="00941BAD"/>
    <w:rsid w:val="0094728A"/>
    <w:rsid w:val="00954360"/>
    <w:rsid w:val="009560F0"/>
    <w:rsid w:val="009C0F94"/>
    <w:rsid w:val="00A309E1"/>
    <w:rsid w:val="00A31B6E"/>
    <w:rsid w:val="00A46D7F"/>
    <w:rsid w:val="00A70EF2"/>
    <w:rsid w:val="00AA2860"/>
    <w:rsid w:val="00AB5BE0"/>
    <w:rsid w:val="00AC47B4"/>
    <w:rsid w:val="00B00C23"/>
    <w:rsid w:val="00B1299F"/>
    <w:rsid w:val="00B22944"/>
    <w:rsid w:val="00B245B8"/>
    <w:rsid w:val="00B5223F"/>
    <w:rsid w:val="00B53F67"/>
    <w:rsid w:val="00B544B5"/>
    <w:rsid w:val="00BA0496"/>
    <w:rsid w:val="00BA7A16"/>
    <w:rsid w:val="00BB7B87"/>
    <w:rsid w:val="00BC715F"/>
    <w:rsid w:val="00BF4D0A"/>
    <w:rsid w:val="00C507A8"/>
    <w:rsid w:val="00C6144C"/>
    <w:rsid w:val="00C8750F"/>
    <w:rsid w:val="00D01B73"/>
    <w:rsid w:val="00DB0A41"/>
    <w:rsid w:val="00DC27DA"/>
    <w:rsid w:val="00DC5145"/>
    <w:rsid w:val="00E71607"/>
    <w:rsid w:val="00E72395"/>
    <w:rsid w:val="00E74849"/>
    <w:rsid w:val="00E8125C"/>
    <w:rsid w:val="00E95375"/>
    <w:rsid w:val="00EE6C86"/>
    <w:rsid w:val="00EF5378"/>
    <w:rsid w:val="00F06D4E"/>
    <w:rsid w:val="00F215B1"/>
    <w:rsid w:val="00F25C15"/>
    <w:rsid w:val="00F31B5C"/>
    <w:rsid w:val="00F37883"/>
    <w:rsid w:val="00F84C1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033C"/>
    <w:pPr>
      <w:widowControl w:val="0"/>
      <w:pBdr>
        <w:top w:val="nil"/>
        <w:left w:val="nil"/>
        <w:bottom w:val="nil"/>
        <w:right w:val="nil"/>
        <w:between w:val="nil"/>
      </w:pBdr>
    </w:pPr>
    <w:rPr>
      <w:rFonts w:ascii="Calibri" w:eastAsia="Calibri" w:hAnsi="Calibri" w:cs="Calibri"/>
      <w:color w:val="00000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033C"/>
    <w:pPr>
      <w:ind w:left="720"/>
      <w:contextualSpacing/>
    </w:pPr>
  </w:style>
  <w:style w:type="character" w:styleId="Hipervnculo">
    <w:name w:val="Hyperlink"/>
    <w:basedOn w:val="Fuentedeprrafopredeter"/>
    <w:uiPriority w:val="99"/>
    <w:unhideWhenUsed/>
    <w:rsid w:val="0053033C"/>
    <w:rPr>
      <w:color w:val="0000FF" w:themeColor="hyperlink"/>
      <w:u w:val="single"/>
    </w:rPr>
  </w:style>
  <w:style w:type="paragraph" w:styleId="Textodeglobo">
    <w:name w:val="Balloon Text"/>
    <w:basedOn w:val="Normal"/>
    <w:link w:val="TextodegloboCar"/>
    <w:uiPriority w:val="99"/>
    <w:semiHidden/>
    <w:unhideWhenUsed/>
    <w:rsid w:val="002B4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D2C"/>
    <w:rPr>
      <w:rFonts w:ascii="Tahoma" w:eastAsia="Calibri" w:hAnsi="Tahoma" w:cs="Tahoma"/>
      <w:color w:val="000000"/>
      <w:sz w:val="16"/>
      <w:szCs w:val="16"/>
      <w:lang w:val="es-ES_tradnl" w:eastAsia="es-ES_tradnl"/>
    </w:rPr>
  </w:style>
  <w:style w:type="paragraph" w:styleId="Encabezado">
    <w:name w:val="header"/>
    <w:basedOn w:val="Normal"/>
    <w:link w:val="EncabezadoCar"/>
    <w:uiPriority w:val="99"/>
    <w:unhideWhenUsed/>
    <w:rsid w:val="00410C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0C2B"/>
    <w:rPr>
      <w:rFonts w:ascii="Calibri" w:eastAsia="Calibri" w:hAnsi="Calibri" w:cs="Calibri"/>
      <w:color w:val="000000"/>
      <w:lang w:val="es-ES_tradnl" w:eastAsia="es-ES_tradnl"/>
    </w:rPr>
  </w:style>
  <w:style w:type="paragraph" w:styleId="Piedepgina">
    <w:name w:val="footer"/>
    <w:basedOn w:val="Normal"/>
    <w:link w:val="PiedepginaCar"/>
    <w:uiPriority w:val="99"/>
    <w:unhideWhenUsed/>
    <w:rsid w:val="00410C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0C2B"/>
    <w:rPr>
      <w:rFonts w:ascii="Calibri" w:eastAsia="Calibri" w:hAnsi="Calibri" w:cs="Calibri"/>
      <w:color w:val="000000"/>
      <w:lang w:val="es-ES_tradnl" w:eastAsia="es-ES_tradnl"/>
    </w:rPr>
  </w:style>
  <w:style w:type="character" w:styleId="Hipervnculovisitado">
    <w:name w:val="FollowedHyperlink"/>
    <w:basedOn w:val="Fuentedeprrafopredeter"/>
    <w:uiPriority w:val="99"/>
    <w:semiHidden/>
    <w:unhideWhenUsed/>
    <w:rsid w:val="00322B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Q8M1TKjAstF5TZAc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dLrBT-L31Bpmdh6KMy9JALlgVxsh2NfOxUBs0cNvGqQVt6uw/view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stofmendoza2020@gmail.com" TargetMode="External"/><Relationship Id="rId4" Type="http://schemas.openxmlformats.org/officeDocument/2006/relationships/webSettings" Target="webSettings.xml"/><Relationship Id="rId9" Type="http://schemas.openxmlformats.org/officeDocument/2006/relationships/hyperlink" Target="mailto:bestofmendoza2020@gmail.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2643</Words>
  <Characters>14542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EMETUR</dc:creator>
  <cp:lastModifiedBy>Juan Abarca</cp:lastModifiedBy>
  <cp:revision>9</cp:revision>
  <cp:lastPrinted>2019-04-12T13:58:00Z</cp:lastPrinted>
  <dcterms:created xsi:type="dcterms:W3CDTF">2019-05-16T13:32:00Z</dcterms:created>
  <dcterms:modified xsi:type="dcterms:W3CDTF">2019-07-23T18:09:00Z</dcterms:modified>
</cp:coreProperties>
</file>